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CE" w:rsidRDefault="00C84DCE" w:rsidP="004C4F1E">
      <w:pPr>
        <w:pStyle w:val="Heading1"/>
        <w:spacing w:before="65" w:line="480" w:lineRule="auto"/>
        <w:ind w:left="2749" w:right="2623" w:firstLine="2064"/>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64.45pt;margin-top:3.7pt;width:59.3pt;height:80.15pt;z-index:251658240;visibility:visible;mso-wrap-distance-left:0;mso-wrap-distance-right:0;mso-position-horizontal-relative:page">
            <v:imagedata r:id="rId5" o:title=""/>
            <w10:wrap anchorx="page"/>
          </v:shape>
        </w:pict>
      </w:r>
      <w:r>
        <w:t>МІНІСТЕРСТВО ОСВІТИ І НАУКИ УКРАЇНИ ЦЕНТРАЛЬНОУКРАЇНСЬКИЙ НАЦІОНАЛЬНИЙ ТЕХНІЧНИЙ УНІВЕРСИТЕТ</w:t>
      </w:r>
    </w:p>
    <w:p w:rsidR="00C84DCE" w:rsidRDefault="00C84DCE" w:rsidP="004C4F1E">
      <w:pPr>
        <w:pStyle w:val="BodyText"/>
        <w:spacing w:before="9"/>
        <w:rPr>
          <w:sz w:val="27"/>
          <w:szCs w:val="27"/>
        </w:rPr>
      </w:pPr>
    </w:p>
    <w:p w:rsidR="00C84DCE" w:rsidRDefault="00C84DCE" w:rsidP="004C4F1E">
      <w:pPr>
        <w:ind w:left="375" w:right="272"/>
        <w:jc w:val="center"/>
        <w:rPr>
          <w:sz w:val="30"/>
          <w:szCs w:val="30"/>
        </w:rPr>
      </w:pPr>
      <w:r>
        <w:rPr>
          <w:sz w:val="28"/>
          <w:szCs w:val="28"/>
        </w:rPr>
        <w:t>Кафедра історії, археології, інформаційної та архівної справи</w:t>
      </w:r>
    </w:p>
    <w:p w:rsidR="00C84DCE" w:rsidRDefault="00C84DCE" w:rsidP="004C4F1E">
      <w:pPr>
        <w:pStyle w:val="BodyText"/>
        <w:rPr>
          <w:sz w:val="30"/>
          <w:szCs w:val="30"/>
        </w:rPr>
      </w:pPr>
    </w:p>
    <w:p w:rsidR="00C84DCE" w:rsidRDefault="00C84DCE" w:rsidP="004C4F1E">
      <w:pPr>
        <w:pStyle w:val="BodyText"/>
        <w:rPr>
          <w:sz w:val="30"/>
          <w:szCs w:val="30"/>
        </w:rPr>
      </w:pPr>
    </w:p>
    <w:p w:rsidR="00C84DCE" w:rsidRDefault="00C84DCE" w:rsidP="004C4F1E">
      <w:pPr>
        <w:spacing w:before="259"/>
        <w:ind w:left="375" w:right="272"/>
        <w:jc w:val="center"/>
        <w:rPr>
          <w:b/>
          <w:bCs/>
          <w:sz w:val="28"/>
          <w:szCs w:val="28"/>
        </w:rPr>
      </w:pPr>
      <w:r>
        <w:rPr>
          <w:b/>
          <w:bCs/>
          <w:sz w:val="28"/>
          <w:szCs w:val="28"/>
        </w:rPr>
        <w:t>СИЛАБУС НАВЧАЛЬНОЇ ДИСЦИПЛІНИ</w:t>
      </w:r>
    </w:p>
    <w:p w:rsidR="00C84DCE" w:rsidRDefault="00C84DCE" w:rsidP="004C4F1E">
      <w:pPr>
        <w:pStyle w:val="BodyText"/>
        <w:rPr>
          <w:b/>
          <w:bCs/>
          <w:sz w:val="28"/>
          <w:szCs w:val="28"/>
        </w:rPr>
      </w:pPr>
    </w:p>
    <w:p w:rsidR="00C84DCE" w:rsidRPr="00666C25" w:rsidRDefault="00C84DCE" w:rsidP="004C4F1E">
      <w:pPr>
        <w:ind w:left="375" w:right="273"/>
        <w:jc w:val="center"/>
        <w:rPr>
          <w:b/>
          <w:bCs/>
          <w:sz w:val="28"/>
          <w:szCs w:val="28"/>
        </w:rPr>
      </w:pPr>
      <w:r w:rsidRPr="00666C25">
        <w:rPr>
          <w:b/>
          <w:bCs/>
          <w:sz w:val="28"/>
          <w:szCs w:val="28"/>
        </w:rPr>
        <w:t>УК</w:t>
      </w:r>
      <w:r>
        <w:rPr>
          <w:b/>
          <w:bCs/>
          <w:sz w:val="28"/>
          <w:szCs w:val="28"/>
        </w:rPr>
        <w:t>РАЇНСЬКА МОВА (ЗА ПРОФЕСІЙНИМ СПРЯМУВАННЯМ)</w:t>
      </w:r>
    </w:p>
    <w:p w:rsidR="00C84DCE" w:rsidRPr="00B72641" w:rsidRDefault="00C84DCE" w:rsidP="004C4F1E">
      <w:pPr>
        <w:ind w:left="375" w:right="273"/>
        <w:jc w:val="center"/>
        <w:rPr>
          <w:b/>
          <w:bCs/>
          <w:sz w:val="32"/>
          <w:szCs w:val="32"/>
        </w:rPr>
      </w:pPr>
    </w:p>
    <w:p w:rsidR="00C84DCE" w:rsidRPr="004A5CEE" w:rsidRDefault="00C84DCE" w:rsidP="004C4F1E">
      <w:pPr>
        <w:spacing w:line="360" w:lineRule="auto"/>
        <w:ind w:left="2977" w:right="111"/>
        <w:jc w:val="both"/>
        <w:outlineLvl w:val="0"/>
        <w:rPr>
          <w:sz w:val="28"/>
          <w:szCs w:val="28"/>
        </w:rPr>
      </w:pPr>
      <w:r w:rsidRPr="004A5CEE">
        <w:rPr>
          <w:sz w:val="28"/>
          <w:szCs w:val="28"/>
        </w:rPr>
        <w:t>Освітньо-професійна програма «Інформаційна, бібліотечна та архівна справа»</w:t>
      </w:r>
    </w:p>
    <w:p w:rsidR="00C84DCE" w:rsidRPr="004A5CEE" w:rsidRDefault="00C84DCE" w:rsidP="004C4F1E">
      <w:pPr>
        <w:spacing w:line="360" w:lineRule="auto"/>
        <w:ind w:left="2977" w:right="3870"/>
        <w:jc w:val="both"/>
        <w:outlineLvl w:val="0"/>
        <w:rPr>
          <w:sz w:val="28"/>
          <w:szCs w:val="28"/>
        </w:rPr>
      </w:pPr>
      <w:r w:rsidRPr="004A5CEE">
        <w:rPr>
          <w:sz w:val="28"/>
          <w:szCs w:val="28"/>
        </w:rPr>
        <w:t>Рівень вищої освіти перший (бакалаврський)</w:t>
      </w:r>
    </w:p>
    <w:p w:rsidR="00C84DCE" w:rsidRPr="004A5CEE" w:rsidRDefault="00C84DCE" w:rsidP="004C4F1E">
      <w:pPr>
        <w:spacing w:line="360" w:lineRule="auto"/>
        <w:ind w:left="2977" w:right="3870"/>
        <w:jc w:val="both"/>
        <w:outlineLvl w:val="0"/>
        <w:rPr>
          <w:sz w:val="28"/>
          <w:szCs w:val="28"/>
        </w:rPr>
      </w:pPr>
      <w:r w:rsidRPr="004A5CEE">
        <w:rPr>
          <w:sz w:val="28"/>
          <w:szCs w:val="28"/>
        </w:rPr>
        <w:t>Галузь знань 02 Культура і мистецтво</w:t>
      </w:r>
    </w:p>
    <w:p w:rsidR="00C84DCE" w:rsidRPr="004A5CEE" w:rsidRDefault="00C84DCE" w:rsidP="004C4F1E">
      <w:pPr>
        <w:spacing w:line="360" w:lineRule="auto"/>
        <w:ind w:left="2977" w:right="3870"/>
        <w:jc w:val="both"/>
        <w:outlineLvl w:val="0"/>
        <w:rPr>
          <w:sz w:val="28"/>
          <w:szCs w:val="28"/>
        </w:rPr>
      </w:pPr>
      <w:r w:rsidRPr="004A5CEE">
        <w:rPr>
          <w:sz w:val="28"/>
          <w:szCs w:val="28"/>
        </w:rPr>
        <w:t>Спеціальність 029 «Інформаційна, бібліотечна та архівна справа»</w:t>
      </w:r>
    </w:p>
    <w:p w:rsidR="00C84DCE" w:rsidRDefault="00C84DCE" w:rsidP="004C4F1E">
      <w:pPr>
        <w:spacing w:line="720" w:lineRule="auto"/>
        <w:ind w:left="2977" w:right="3870"/>
        <w:jc w:val="center"/>
        <w:outlineLvl w:val="0"/>
        <w:rPr>
          <w:b/>
          <w:bCs/>
          <w:sz w:val="28"/>
          <w:szCs w:val="28"/>
        </w:rPr>
      </w:pPr>
    </w:p>
    <w:p w:rsidR="00C84DCE" w:rsidRDefault="00C84DCE" w:rsidP="004C4F1E">
      <w:pPr>
        <w:spacing w:line="720" w:lineRule="auto"/>
        <w:ind w:left="2977" w:right="3870"/>
        <w:jc w:val="center"/>
        <w:outlineLvl w:val="0"/>
        <w:rPr>
          <w:b/>
          <w:bCs/>
          <w:sz w:val="28"/>
          <w:szCs w:val="28"/>
        </w:rPr>
      </w:pPr>
    </w:p>
    <w:p w:rsidR="00C84DCE" w:rsidRDefault="00C84DCE" w:rsidP="004C4F1E">
      <w:pPr>
        <w:spacing w:line="720" w:lineRule="auto"/>
        <w:ind w:left="2977" w:right="3870"/>
        <w:jc w:val="center"/>
        <w:outlineLvl w:val="0"/>
        <w:rPr>
          <w:b/>
          <w:bCs/>
          <w:sz w:val="28"/>
          <w:szCs w:val="28"/>
          <w:lang w:val="ru-RU"/>
        </w:rPr>
      </w:pPr>
    </w:p>
    <w:p w:rsidR="00C84DCE" w:rsidRPr="009138F7" w:rsidRDefault="00C84DCE" w:rsidP="004C4F1E">
      <w:pPr>
        <w:spacing w:line="720" w:lineRule="auto"/>
        <w:ind w:left="2977" w:right="3870"/>
        <w:jc w:val="center"/>
        <w:outlineLvl w:val="0"/>
        <w:rPr>
          <w:b/>
          <w:bCs/>
          <w:sz w:val="28"/>
          <w:szCs w:val="28"/>
          <w:lang w:val="ru-RU"/>
        </w:rPr>
      </w:pPr>
    </w:p>
    <w:p w:rsidR="00C84DCE" w:rsidRDefault="00C84DCE" w:rsidP="004C4F1E">
      <w:pPr>
        <w:spacing w:line="720" w:lineRule="auto"/>
        <w:ind w:left="2977" w:right="3870"/>
        <w:jc w:val="center"/>
        <w:outlineLvl w:val="0"/>
        <w:rPr>
          <w:b/>
          <w:bCs/>
          <w:sz w:val="28"/>
          <w:szCs w:val="28"/>
        </w:rPr>
      </w:pPr>
      <w:r>
        <w:rPr>
          <w:b/>
          <w:bCs/>
          <w:sz w:val="28"/>
          <w:szCs w:val="28"/>
        </w:rPr>
        <w:t>Кропивницький – 2021</w:t>
      </w:r>
    </w:p>
    <w:p w:rsidR="00C84DCE" w:rsidRDefault="00C84DCE" w:rsidP="004C4F1E">
      <w:pPr>
        <w:spacing w:before="69" w:line="320" w:lineRule="exact"/>
        <w:ind w:left="3730" w:right="3870"/>
        <w:jc w:val="center"/>
        <w:outlineLvl w:val="0"/>
        <w:rPr>
          <w:b/>
          <w:bCs/>
          <w:sz w:val="28"/>
          <w:szCs w:val="28"/>
        </w:rPr>
      </w:pPr>
      <w:r w:rsidRPr="00954CF1">
        <w:rPr>
          <w:b/>
          <w:bCs/>
          <w:sz w:val="28"/>
          <w:szCs w:val="28"/>
        </w:rPr>
        <w:t>ЗМІСТ</w:t>
      </w:r>
    </w:p>
    <w:p w:rsidR="00C84DCE" w:rsidRDefault="00C84DCE" w:rsidP="004C4F1E">
      <w:pPr>
        <w:spacing w:before="69" w:line="320" w:lineRule="exact"/>
        <w:ind w:left="3730" w:right="3870"/>
        <w:jc w:val="center"/>
        <w:outlineLvl w:val="0"/>
        <w:rPr>
          <w:b/>
          <w:bCs/>
          <w:sz w:val="28"/>
          <w:szCs w:val="28"/>
        </w:rPr>
      </w:pPr>
    </w:p>
    <w:p w:rsidR="00C84DCE" w:rsidRDefault="00C84DCE" w:rsidP="004C4F1E">
      <w:pPr>
        <w:spacing w:before="69" w:line="320" w:lineRule="exact"/>
        <w:ind w:left="3730" w:right="3870"/>
        <w:jc w:val="center"/>
        <w:outlineLvl w:val="0"/>
        <w:rPr>
          <w:b/>
          <w:bCs/>
          <w:sz w:val="28"/>
          <w:szCs w:val="28"/>
        </w:rPr>
      </w:pPr>
    </w:p>
    <w:p w:rsidR="00C84DCE" w:rsidRPr="00954CF1" w:rsidRDefault="00C84DCE" w:rsidP="004C4F1E">
      <w:pPr>
        <w:spacing w:before="69" w:line="320" w:lineRule="exact"/>
        <w:ind w:right="-31"/>
        <w:jc w:val="both"/>
        <w:outlineLvl w:val="0"/>
        <w:rPr>
          <w:b/>
          <w:bCs/>
          <w:sz w:val="28"/>
          <w:szCs w:val="28"/>
        </w:rPr>
      </w:pPr>
    </w:p>
    <w:p w:rsidR="00C84DCE" w:rsidRPr="00954CF1" w:rsidRDefault="00C84DCE" w:rsidP="004C4F1E">
      <w:pPr>
        <w:numPr>
          <w:ilvl w:val="0"/>
          <w:numId w:val="4"/>
        </w:numPr>
        <w:tabs>
          <w:tab w:val="left" w:pos="1843"/>
        </w:tabs>
        <w:spacing w:line="320" w:lineRule="exact"/>
        <w:ind w:left="1560" w:right="-31" w:firstLine="1288"/>
        <w:jc w:val="both"/>
        <w:rPr>
          <w:sz w:val="28"/>
          <w:szCs w:val="28"/>
        </w:rPr>
      </w:pPr>
      <w:r w:rsidRPr="00954CF1">
        <w:rPr>
          <w:sz w:val="28"/>
          <w:szCs w:val="28"/>
        </w:rPr>
        <w:t>Загальна</w:t>
      </w:r>
      <w:r w:rsidRPr="00954CF1">
        <w:rPr>
          <w:spacing w:val="-2"/>
          <w:sz w:val="28"/>
          <w:szCs w:val="28"/>
        </w:rPr>
        <w:t xml:space="preserve"> </w:t>
      </w:r>
      <w:r w:rsidRPr="00954CF1">
        <w:rPr>
          <w:sz w:val="28"/>
          <w:szCs w:val="28"/>
        </w:rPr>
        <w:t>інформація</w:t>
      </w:r>
    </w:p>
    <w:p w:rsidR="00C84DCE" w:rsidRPr="00954CF1" w:rsidRDefault="00C84DCE" w:rsidP="004C4F1E">
      <w:pPr>
        <w:numPr>
          <w:ilvl w:val="0"/>
          <w:numId w:val="4"/>
        </w:numPr>
        <w:tabs>
          <w:tab w:val="left" w:pos="1843"/>
        </w:tabs>
        <w:spacing w:before="162"/>
        <w:ind w:left="1560" w:right="-31" w:firstLine="1288"/>
        <w:jc w:val="both"/>
        <w:rPr>
          <w:sz w:val="28"/>
          <w:szCs w:val="28"/>
        </w:rPr>
      </w:pPr>
      <w:r w:rsidRPr="00954CF1">
        <w:rPr>
          <w:sz w:val="28"/>
          <w:szCs w:val="28"/>
        </w:rPr>
        <w:t>Анотація</w:t>
      </w:r>
      <w:r w:rsidRPr="00954CF1">
        <w:rPr>
          <w:spacing w:val="-1"/>
          <w:sz w:val="28"/>
          <w:szCs w:val="28"/>
        </w:rPr>
        <w:t xml:space="preserve"> </w:t>
      </w:r>
      <w:r w:rsidRPr="00954CF1">
        <w:rPr>
          <w:sz w:val="28"/>
          <w:szCs w:val="28"/>
        </w:rPr>
        <w:t>до</w:t>
      </w:r>
      <w:r w:rsidRPr="00954CF1">
        <w:rPr>
          <w:spacing w:val="-1"/>
          <w:sz w:val="28"/>
          <w:szCs w:val="28"/>
        </w:rPr>
        <w:t xml:space="preserve"> </w:t>
      </w:r>
      <w:r w:rsidRPr="00954CF1">
        <w:rPr>
          <w:sz w:val="28"/>
          <w:szCs w:val="28"/>
        </w:rPr>
        <w:t>дисципліни</w:t>
      </w:r>
    </w:p>
    <w:p w:rsidR="00C84DCE" w:rsidRPr="00954CF1" w:rsidRDefault="00C84DCE" w:rsidP="004C4F1E">
      <w:pPr>
        <w:numPr>
          <w:ilvl w:val="0"/>
          <w:numId w:val="4"/>
        </w:numPr>
        <w:tabs>
          <w:tab w:val="left" w:pos="1843"/>
        </w:tabs>
        <w:spacing w:before="161"/>
        <w:ind w:left="1560" w:right="-31" w:firstLine="1288"/>
        <w:jc w:val="both"/>
        <w:rPr>
          <w:sz w:val="28"/>
          <w:szCs w:val="28"/>
        </w:rPr>
      </w:pPr>
      <w:r w:rsidRPr="00954CF1">
        <w:rPr>
          <w:sz w:val="28"/>
          <w:szCs w:val="28"/>
        </w:rPr>
        <w:t>Мета</w:t>
      </w:r>
      <w:r w:rsidRPr="00954CF1">
        <w:rPr>
          <w:spacing w:val="-2"/>
          <w:sz w:val="28"/>
          <w:szCs w:val="28"/>
        </w:rPr>
        <w:t xml:space="preserve"> </w:t>
      </w:r>
      <w:r w:rsidRPr="00954CF1">
        <w:rPr>
          <w:sz w:val="28"/>
          <w:szCs w:val="28"/>
        </w:rPr>
        <w:t>і</w:t>
      </w:r>
      <w:r w:rsidRPr="00954CF1">
        <w:rPr>
          <w:spacing w:val="-2"/>
          <w:sz w:val="28"/>
          <w:szCs w:val="28"/>
        </w:rPr>
        <w:t xml:space="preserve"> </w:t>
      </w:r>
      <w:r w:rsidRPr="00954CF1">
        <w:rPr>
          <w:sz w:val="28"/>
          <w:szCs w:val="28"/>
        </w:rPr>
        <w:t>завдання</w:t>
      </w:r>
      <w:r w:rsidRPr="00954CF1">
        <w:rPr>
          <w:spacing w:val="-2"/>
          <w:sz w:val="28"/>
          <w:szCs w:val="28"/>
        </w:rPr>
        <w:t xml:space="preserve"> </w:t>
      </w:r>
      <w:r w:rsidRPr="00954CF1">
        <w:rPr>
          <w:sz w:val="28"/>
          <w:szCs w:val="28"/>
        </w:rPr>
        <w:t>дисципліни</w:t>
      </w:r>
    </w:p>
    <w:p w:rsidR="00C84DCE" w:rsidRPr="00954CF1" w:rsidRDefault="00C84DCE" w:rsidP="004C4F1E">
      <w:pPr>
        <w:numPr>
          <w:ilvl w:val="0"/>
          <w:numId w:val="4"/>
        </w:numPr>
        <w:tabs>
          <w:tab w:val="left" w:pos="1843"/>
        </w:tabs>
        <w:spacing w:before="161"/>
        <w:ind w:left="1560" w:right="-31" w:firstLine="1288"/>
        <w:jc w:val="both"/>
        <w:rPr>
          <w:sz w:val="28"/>
          <w:szCs w:val="28"/>
        </w:rPr>
      </w:pPr>
      <w:r w:rsidRPr="00954CF1">
        <w:rPr>
          <w:sz w:val="28"/>
          <w:szCs w:val="28"/>
        </w:rPr>
        <w:t>Формат</w:t>
      </w:r>
      <w:r w:rsidRPr="00954CF1">
        <w:rPr>
          <w:spacing w:val="-2"/>
          <w:sz w:val="28"/>
          <w:szCs w:val="28"/>
        </w:rPr>
        <w:t xml:space="preserve"> </w:t>
      </w:r>
      <w:r w:rsidRPr="00954CF1">
        <w:rPr>
          <w:sz w:val="28"/>
          <w:szCs w:val="28"/>
        </w:rPr>
        <w:t>дисципліни</w:t>
      </w:r>
    </w:p>
    <w:p w:rsidR="00C84DCE" w:rsidRPr="00954CF1" w:rsidRDefault="00C84DCE" w:rsidP="004C4F1E">
      <w:pPr>
        <w:numPr>
          <w:ilvl w:val="0"/>
          <w:numId w:val="4"/>
        </w:numPr>
        <w:tabs>
          <w:tab w:val="left" w:pos="1843"/>
        </w:tabs>
        <w:spacing w:before="161"/>
        <w:ind w:left="1560" w:right="-31" w:firstLine="1288"/>
        <w:jc w:val="both"/>
        <w:rPr>
          <w:sz w:val="28"/>
          <w:szCs w:val="28"/>
        </w:rPr>
      </w:pPr>
      <w:r>
        <w:rPr>
          <w:sz w:val="28"/>
          <w:szCs w:val="28"/>
        </w:rPr>
        <w:t>Програмні р</w:t>
      </w:r>
      <w:r w:rsidRPr="00954CF1">
        <w:rPr>
          <w:sz w:val="28"/>
          <w:szCs w:val="28"/>
        </w:rPr>
        <w:t>езультати навчання</w:t>
      </w:r>
    </w:p>
    <w:p w:rsidR="00C84DCE" w:rsidRPr="00954CF1" w:rsidRDefault="00C84DCE" w:rsidP="004C4F1E">
      <w:pPr>
        <w:numPr>
          <w:ilvl w:val="0"/>
          <w:numId w:val="4"/>
        </w:numPr>
        <w:tabs>
          <w:tab w:val="left" w:pos="1843"/>
        </w:tabs>
        <w:spacing w:before="161"/>
        <w:ind w:left="1560" w:right="-31" w:firstLine="1288"/>
        <w:jc w:val="both"/>
        <w:rPr>
          <w:sz w:val="28"/>
          <w:szCs w:val="28"/>
        </w:rPr>
      </w:pPr>
      <w:r w:rsidRPr="00954CF1">
        <w:rPr>
          <w:sz w:val="28"/>
          <w:szCs w:val="28"/>
        </w:rPr>
        <w:t>Обсяг</w:t>
      </w:r>
      <w:r w:rsidRPr="00954CF1">
        <w:rPr>
          <w:spacing w:val="-1"/>
          <w:sz w:val="28"/>
          <w:szCs w:val="28"/>
        </w:rPr>
        <w:t xml:space="preserve"> </w:t>
      </w:r>
      <w:r w:rsidRPr="00954CF1">
        <w:rPr>
          <w:sz w:val="28"/>
          <w:szCs w:val="28"/>
        </w:rPr>
        <w:t>дисципліни</w:t>
      </w:r>
    </w:p>
    <w:p w:rsidR="00C84DCE" w:rsidRPr="00954CF1" w:rsidRDefault="00C84DCE" w:rsidP="004C4F1E">
      <w:pPr>
        <w:numPr>
          <w:ilvl w:val="0"/>
          <w:numId w:val="4"/>
        </w:numPr>
        <w:tabs>
          <w:tab w:val="left" w:pos="1843"/>
        </w:tabs>
        <w:spacing w:before="161"/>
        <w:ind w:left="1560" w:right="-31" w:firstLine="1288"/>
        <w:jc w:val="both"/>
        <w:rPr>
          <w:sz w:val="28"/>
          <w:szCs w:val="28"/>
        </w:rPr>
      </w:pPr>
      <w:r w:rsidRPr="00954CF1">
        <w:rPr>
          <w:sz w:val="28"/>
          <w:szCs w:val="28"/>
        </w:rPr>
        <w:t>Ознаки</w:t>
      </w:r>
      <w:r w:rsidRPr="00954CF1">
        <w:rPr>
          <w:spacing w:val="-2"/>
          <w:sz w:val="28"/>
          <w:szCs w:val="28"/>
        </w:rPr>
        <w:t xml:space="preserve"> </w:t>
      </w:r>
      <w:r w:rsidRPr="00954CF1">
        <w:rPr>
          <w:sz w:val="28"/>
          <w:szCs w:val="28"/>
        </w:rPr>
        <w:t>дисципліни</w:t>
      </w:r>
    </w:p>
    <w:p w:rsidR="00C84DCE" w:rsidRPr="00954CF1" w:rsidRDefault="00C84DCE" w:rsidP="004C4F1E">
      <w:pPr>
        <w:numPr>
          <w:ilvl w:val="0"/>
          <w:numId w:val="4"/>
        </w:numPr>
        <w:tabs>
          <w:tab w:val="left" w:pos="1843"/>
        </w:tabs>
        <w:spacing w:before="161"/>
        <w:ind w:left="1560" w:right="-31" w:firstLine="1288"/>
        <w:jc w:val="both"/>
        <w:rPr>
          <w:sz w:val="28"/>
          <w:szCs w:val="28"/>
        </w:rPr>
      </w:pPr>
      <w:r w:rsidRPr="00954CF1">
        <w:rPr>
          <w:sz w:val="28"/>
          <w:szCs w:val="28"/>
        </w:rPr>
        <w:t>Пререквізити</w:t>
      </w:r>
    </w:p>
    <w:p w:rsidR="00C84DCE" w:rsidRPr="00954CF1" w:rsidRDefault="00C84DCE" w:rsidP="004C4F1E">
      <w:pPr>
        <w:numPr>
          <w:ilvl w:val="0"/>
          <w:numId w:val="4"/>
        </w:numPr>
        <w:tabs>
          <w:tab w:val="left" w:pos="1843"/>
        </w:tabs>
        <w:spacing w:before="161"/>
        <w:ind w:left="1560" w:right="-31" w:firstLine="1288"/>
        <w:jc w:val="both"/>
        <w:rPr>
          <w:sz w:val="28"/>
          <w:szCs w:val="28"/>
        </w:rPr>
      </w:pPr>
      <w:r w:rsidRPr="00954CF1">
        <w:rPr>
          <w:sz w:val="28"/>
          <w:szCs w:val="28"/>
        </w:rPr>
        <w:t>Технічне</w:t>
      </w:r>
      <w:r w:rsidRPr="00954CF1">
        <w:rPr>
          <w:spacing w:val="-2"/>
          <w:sz w:val="28"/>
          <w:szCs w:val="28"/>
        </w:rPr>
        <w:t xml:space="preserve"> </w:t>
      </w:r>
      <w:r w:rsidRPr="00954CF1">
        <w:rPr>
          <w:sz w:val="28"/>
          <w:szCs w:val="28"/>
        </w:rPr>
        <w:t>та</w:t>
      </w:r>
      <w:r w:rsidRPr="00954CF1">
        <w:rPr>
          <w:spacing w:val="-1"/>
          <w:sz w:val="28"/>
          <w:szCs w:val="28"/>
        </w:rPr>
        <w:t xml:space="preserve"> </w:t>
      </w:r>
      <w:r w:rsidRPr="00954CF1">
        <w:rPr>
          <w:sz w:val="28"/>
          <w:szCs w:val="28"/>
        </w:rPr>
        <w:t>програмне</w:t>
      </w:r>
      <w:r w:rsidRPr="00954CF1">
        <w:rPr>
          <w:spacing w:val="-2"/>
          <w:sz w:val="28"/>
          <w:szCs w:val="28"/>
        </w:rPr>
        <w:t xml:space="preserve"> </w:t>
      </w:r>
      <w:r w:rsidRPr="00954CF1">
        <w:rPr>
          <w:sz w:val="28"/>
          <w:szCs w:val="28"/>
        </w:rPr>
        <w:t>забезпечення</w:t>
      </w:r>
      <w:r w:rsidRPr="00954CF1">
        <w:rPr>
          <w:spacing w:val="-2"/>
          <w:sz w:val="28"/>
          <w:szCs w:val="28"/>
        </w:rPr>
        <w:t xml:space="preserve"> </w:t>
      </w:r>
      <w:r w:rsidRPr="00954CF1">
        <w:rPr>
          <w:sz w:val="28"/>
          <w:szCs w:val="28"/>
        </w:rPr>
        <w:t>/ обладнання</w:t>
      </w:r>
    </w:p>
    <w:p w:rsidR="00C84DCE" w:rsidRPr="00954CF1" w:rsidRDefault="00C84DCE" w:rsidP="004C4F1E">
      <w:pPr>
        <w:numPr>
          <w:ilvl w:val="0"/>
          <w:numId w:val="4"/>
        </w:numPr>
        <w:tabs>
          <w:tab w:val="left" w:pos="1263"/>
          <w:tab w:val="left" w:pos="1843"/>
        </w:tabs>
        <w:spacing w:before="161"/>
        <w:ind w:left="1560" w:right="-31" w:firstLine="1288"/>
        <w:jc w:val="both"/>
        <w:rPr>
          <w:sz w:val="28"/>
          <w:szCs w:val="28"/>
        </w:rPr>
      </w:pPr>
      <w:r w:rsidRPr="00954CF1">
        <w:rPr>
          <w:sz w:val="28"/>
          <w:szCs w:val="28"/>
        </w:rPr>
        <w:t>Політика</w:t>
      </w:r>
      <w:r w:rsidRPr="00954CF1">
        <w:rPr>
          <w:spacing w:val="-1"/>
          <w:sz w:val="28"/>
          <w:szCs w:val="28"/>
        </w:rPr>
        <w:t xml:space="preserve"> </w:t>
      </w:r>
      <w:r w:rsidRPr="00954CF1">
        <w:rPr>
          <w:sz w:val="28"/>
          <w:szCs w:val="28"/>
        </w:rPr>
        <w:t>курсу</w:t>
      </w:r>
    </w:p>
    <w:p w:rsidR="00C84DCE" w:rsidRPr="00954CF1" w:rsidRDefault="00C84DCE" w:rsidP="004C4F1E">
      <w:pPr>
        <w:numPr>
          <w:ilvl w:val="0"/>
          <w:numId w:val="4"/>
        </w:numPr>
        <w:tabs>
          <w:tab w:val="left" w:pos="1263"/>
          <w:tab w:val="left" w:pos="1843"/>
        </w:tabs>
        <w:spacing w:before="161"/>
        <w:ind w:left="1560" w:right="-31" w:firstLine="1288"/>
        <w:jc w:val="both"/>
        <w:rPr>
          <w:sz w:val="28"/>
          <w:szCs w:val="28"/>
        </w:rPr>
      </w:pPr>
      <w:r w:rsidRPr="00954CF1">
        <w:rPr>
          <w:sz w:val="28"/>
          <w:szCs w:val="28"/>
        </w:rPr>
        <w:t>Навчально-методична</w:t>
      </w:r>
      <w:r w:rsidRPr="00954CF1">
        <w:rPr>
          <w:spacing w:val="-2"/>
          <w:sz w:val="28"/>
          <w:szCs w:val="28"/>
        </w:rPr>
        <w:t xml:space="preserve"> </w:t>
      </w:r>
      <w:r w:rsidRPr="00954CF1">
        <w:rPr>
          <w:sz w:val="28"/>
          <w:szCs w:val="28"/>
        </w:rPr>
        <w:t>карта</w:t>
      </w:r>
      <w:r w:rsidRPr="00954CF1">
        <w:rPr>
          <w:spacing w:val="-1"/>
          <w:sz w:val="28"/>
          <w:szCs w:val="28"/>
        </w:rPr>
        <w:t xml:space="preserve"> </w:t>
      </w:r>
      <w:r w:rsidRPr="00954CF1">
        <w:rPr>
          <w:sz w:val="28"/>
          <w:szCs w:val="28"/>
        </w:rPr>
        <w:t>дисципліни</w:t>
      </w:r>
    </w:p>
    <w:p w:rsidR="00C84DCE" w:rsidRPr="00954CF1" w:rsidRDefault="00C84DCE" w:rsidP="004C4F1E">
      <w:pPr>
        <w:numPr>
          <w:ilvl w:val="0"/>
          <w:numId w:val="4"/>
        </w:numPr>
        <w:tabs>
          <w:tab w:val="left" w:pos="1263"/>
          <w:tab w:val="left" w:pos="1843"/>
        </w:tabs>
        <w:spacing w:before="160"/>
        <w:ind w:left="1560" w:right="-31" w:firstLine="1288"/>
        <w:jc w:val="both"/>
        <w:rPr>
          <w:sz w:val="28"/>
          <w:szCs w:val="28"/>
        </w:rPr>
      </w:pPr>
      <w:r w:rsidRPr="00954CF1">
        <w:rPr>
          <w:sz w:val="28"/>
          <w:szCs w:val="28"/>
        </w:rPr>
        <w:t>Система</w:t>
      </w:r>
      <w:r w:rsidRPr="00954CF1">
        <w:rPr>
          <w:spacing w:val="-1"/>
          <w:sz w:val="28"/>
          <w:szCs w:val="28"/>
        </w:rPr>
        <w:t xml:space="preserve"> </w:t>
      </w:r>
      <w:r w:rsidRPr="00954CF1">
        <w:rPr>
          <w:sz w:val="28"/>
          <w:szCs w:val="28"/>
        </w:rPr>
        <w:t>оцінювання</w:t>
      </w:r>
      <w:r w:rsidRPr="00954CF1">
        <w:rPr>
          <w:spacing w:val="-1"/>
          <w:sz w:val="28"/>
          <w:szCs w:val="28"/>
        </w:rPr>
        <w:t xml:space="preserve"> </w:t>
      </w:r>
      <w:r w:rsidRPr="00954CF1">
        <w:rPr>
          <w:sz w:val="28"/>
          <w:szCs w:val="28"/>
        </w:rPr>
        <w:t>та</w:t>
      </w:r>
      <w:r w:rsidRPr="00954CF1">
        <w:rPr>
          <w:spacing w:val="-2"/>
          <w:sz w:val="28"/>
          <w:szCs w:val="28"/>
        </w:rPr>
        <w:t xml:space="preserve"> </w:t>
      </w:r>
      <w:r w:rsidRPr="00954CF1">
        <w:rPr>
          <w:sz w:val="28"/>
          <w:szCs w:val="28"/>
        </w:rPr>
        <w:t>вимоги</w:t>
      </w:r>
    </w:p>
    <w:p w:rsidR="00C84DCE" w:rsidRPr="00954CF1" w:rsidRDefault="00C84DCE" w:rsidP="004C4F1E">
      <w:pPr>
        <w:numPr>
          <w:ilvl w:val="0"/>
          <w:numId w:val="4"/>
        </w:numPr>
        <w:tabs>
          <w:tab w:val="left" w:pos="1264"/>
          <w:tab w:val="left" w:pos="1843"/>
        </w:tabs>
        <w:spacing w:before="162"/>
        <w:ind w:left="1560" w:right="-31" w:firstLine="1288"/>
        <w:jc w:val="both"/>
        <w:rPr>
          <w:sz w:val="28"/>
          <w:szCs w:val="28"/>
        </w:rPr>
      </w:pPr>
      <w:r w:rsidRPr="00954CF1">
        <w:rPr>
          <w:sz w:val="28"/>
          <w:szCs w:val="28"/>
        </w:rPr>
        <w:t>Рекомендовані джерела інформації</w:t>
      </w:r>
    </w:p>
    <w:p w:rsidR="00C84DCE" w:rsidRDefault="00C84DCE" w:rsidP="004C4F1E">
      <w:pPr>
        <w:tabs>
          <w:tab w:val="left" w:pos="1843"/>
        </w:tabs>
        <w:ind w:left="1560" w:right="-31" w:firstLine="1288"/>
        <w:jc w:val="both"/>
        <w:rPr>
          <w:sz w:val="24"/>
          <w:szCs w:val="24"/>
        </w:rPr>
      </w:pPr>
    </w:p>
    <w:p w:rsidR="00C84DCE" w:rsidRPr="00934218" w:rsidRDefault="00C84DCE" w:rsidP="004C4F1E">
      <w:pPr>
        <w:pStyle w:val="Heading1"/>
        <w:ind w:right="273"/>
        <w:jc w:val="center"/>
        <w:rPr>
          <w:lang w:val="ru-RU"/>
        </w:rPr>
      </w:pPr>
    </w:p>
    <w:p w:rsidR="00C84DCE" w:rsidRDefault="00C84DCE" w:rsidP="004C4F1E">
      <w:pPr>
        <w:jc w:val="center"/>
        <w:sectPr w:rsidR="00C84DCE" w:rsidSect="004C4F1E">
          <w:pgSz w:w="16840" w:h="11900" w:orient="landscape"/>
          <w:pgMar w:top="780" w:right="740" w:bottom="280" w:left="860" w:header="708" w:footer="708" w:gutter="0"/>
          <w:cols w:space="720"/>
        </w:sectPr>
      </w:pPr>
    </w:p>
    <w:p w:rsidR="00C84DCE" w:rsidRDefault="00C84DCE" w:rsidP="00B8539A">
      <w:pPr>
        <w:pStyle w:val="Heading2"/>
        <w:numPr>
          <w:ilvl w:val="0"/>
          <w:numId w:val="1"/>
        </w:numPr>
        <w:tabs>
          <w:tab w:val="left" w:pos="6643"/>
        </w:tabs>
        <w:spacing w:before="68"/>
        <w:ind w:hanging="241"/>
        <w:jc w:val="center"/>
      </w:pPr>
      <w:r>
        <w:t>Загальна</w:t>
      </w:r>
      <w:r>
        <w:rPr>
          <w:spacing w:val="-2"/>
        </w:rPr>
        <w:t xml:space="preserve"> </w:t>
      </w:r>
      <w:r>
        <w:t>інформація</w:t>
      </w:r>
    </w:p>
    <w:p w:rsidR="00C84DCE" w:rsidRDefault="00C84DCE" w:rsidP="00B8539A">
      <w:pPr>
        <w:pStyle w:val="BodyText"/>
        <w:spacing w:before="4"/>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4"/>
        <w:gridCol w:w="11484"/>
      </w:tblGrid>
      <w:tr w:rsidR="00C84DCE">
        <w:trPr>
          <w:trHeight w:val="357"/>
        </w:trPr>
        <w:tc>
          <w:tcPr>
            <w:tcW w:w="3084" w:type="dxa"/>
          </w:tcPr>
          <w:p w:rsidR="00C84DCE" w:rsidRPr="002E7D04" w:rsidRDefault="00C84DCE" w:rsidP="002E7D04">
            <w:pPr>
              <w:pStyle w:val="TableParagraph"/>
              <w:jc w:val="left"/>
              <w:rPr>
                <w:sz w:val="24"/>
                <w:szCs w:val="24"/>
              </w:rPr>
            </w:pPr>
            <w:r w:rsidRPr="002E7D04">
              <w:rPr>
                <w:sz w:val="24"/>
                <w:szCs w:val="24"/>
              </w:rPr>
              <w:t>Назва курсу</w:t>
            </w:r>
          </w:p>
        </w:tc>
        <w:tc>
          <w:tcPr>
            <w:tcW w:w="11484" w:type="dxa"/>
          </w:tcPr>
          <w:p w:rsidR="00C84DCE" w:rsidRPr="002E7D04" w:rsidRDefault="00C84DCE" w:rsidP="002E7D04">
            <w:pPr>
              <w:pStyle w:val="TableParagraph"/>
              <w:jc w:val="left"/>
              <w:rPr>
                <w:sz w:val="24"/>
                <w:szCs w:val="24"/>
              </w:rPr>
            </w:pPr>
            <w:r w:rsidRPr="002E7D04">
              <w:rPr>
                <w:sz w:val="24"/>
                <w:szCs w:val="24"/>
              </w:rPr>
              <w:t>Українська мова (за професійним спрямуванням)</w:t>
            </w:r>
          </w:p>
        </w:tc>
      </w:tr>
      <w:tr w:rsidR="00C84DCE">
        <w:trPr>
          <w:trHeight w:val="666"/>
        </w:trPr>
        <w:tc>
          <w:tcPr>
            <w:tcW w:w="3084" w:type="dxa"/>
          </w:tcPr>
          <w:p w:rsidR="00C84DCE" w:rsidRPr="002E7D04" w:rsidRDefault="00C84DCE" w:rsidP="002E7D04">
            <w:pPr>
              <w:pStyle w:val="TableParagraph"/>
              <w:spacing w:before="1"/>
              <w:jc w:val="left"/>
              <w:rPr>
                <w:sz w:val="24"/>
                <w:szCs w:val="24"/>
              </w:rPr>
            </w:pPr>
            <w:r w:rsidRPr="002E7D04">
              <w:rPr>
                <w:sz w:val="24"/>
                <w:szCs w:val="24"/>
              </w:rPr>
              <w:t>Викладач</w:t>
            </w:r>
          </w:p>
        </w:tc>
        <w:tc>
          <w:tcPr>
            <w:tcW w:w="11484" w:type="dxa"/>
          </w:tcPr>
          <w:p w:rsidR="00C84DCE" w:rsidRPr="002E7D04" w:rsidRDefault="00C84DCE" w:rsidP="002E7D04">
            <w:pPr>
              <w:pStyle w:val="TableParagraph"/>
              <w:ind w:left="0"/>
              <w:jc w:val="left"/>
              <w:rPr>
                <w:sz w:val="24"/>
                <w:szCs w:val="24"/>
              </w:rPr>
            </w:pPr>
            <w:r w:rsidRPr="002E7D04">
              <w:rPr>
                <w:spacing w:val="-3"/>
                <w:sz w:val="24"/>
                <w:szCs w:val="24"/>
              </w:rPr>
              <w:t>Бондаренко Ганна Семенівна старший викладач</w:t>
            </w:r>
            <w:r w:rsidRPr="002E7D04">
              <w:rPr>
                <w:sz w:val="24"/>
                <w:szCs w:val="24"/>
              </w:rPr>
              <w:t xml:space="preserve"> кафедри історії,</w:t>
            </w:r>
          </w:p>
          <w:p w:rsidR="00C84DCE" w:rsidRPr="002E7D04" w:rsidRDefault="00C84DCE" w:rsidP="002E7D04">
            <w:pPr>
              <w:pStyle w:val="TableParagraph"/>
              <w:ind w:left="0"/>
              <w:jc w:val="left"/>
              <w:rPr>
                <w:sz w:val="24"/>
                <w:szCs w:val="24"/>
              </w:rPr>
            </w:pPr>
            <w:r w:rsidRPr="002E7D04">
              <w:rPr>
                <w:sz w:val="24"/>
                <w:szCs w:val="24"/>
              </w:rPr>
              <w:t xml:space="preserve"> археології, інформаційної та архівної справи</w:t>
            </w:r>
          </w:p>
        </w:tc>
      </w:tr>
      <w:tr w:rsidR="00C84DCE">
        <w:trPr>
          <w:trHeight w:val="406"/>
        </w:trPr>
        <w:tc>
          <w:tcPr>
            <w:tcW w:w="3084" w:type="dxa"/>
          </w:tcPr>
          <w:p w:rsidR="00C84DCE" w:rsidRPr="002E7D04" w:rsidRDefault="00C84DCE" w:rsidP="002E7D04">
            <w:pPr>
              <w:pStyle w:val="TableParagraph"/>
              <w:jc w:val="left"/>
              <w:rPr>
                <w:sz w:val="24"/>
                <w:szCs w:val="24"/>
              </w:rPr>
            </w:pPr>
            <w:r w:rsidRPr="002E7D04">
              <w:rPr>
                <w:sz w:val="24"/>
                <w:szCs w:val="24"/>
              </w:rPr>
              <w:t>Профайл викладача</w:t>
            </w:r>
          </w:p>
        </w:tc>
        <w:tc>
          <w:tcPr>
            <w:tcW w:w="11484" w:type="dxa"/>
          </w:tcPr>
          <w:p w:rsidR="00C84DCE" w:rsidRPr="002E7D04" w:rsidRDefault="00C84DCE" w:rsidP="002E7D04">
            <w:pPr>
              <w:spacing w:line="360" w:lineRule="auto"/>
              <w:ind w:firstLine="65"/>
              <w:rPr>
                <w:sz w:val="24"/>
                <w:szCs w:val="24"/>
              </w:rPr>
            </w:pPr>
            <w:r w:rsidRPr="002E7D04">
              <w:rPr>
                <w:lang w:val="en-US"/>
              </w:rPr>
              <w:t>ORCID</w:t>
            </w:r>
            <w:r w:rsidRPr="00080B3B">
              <w:t xml:space="preserve">: </w:t>
            </w:r>
            <w:hyperlink r:id="rId6" w:history="1">
              <w:r w:rsidRPr="002E7D04">
                <w:rPr>
                  <w:rStyle w:val="Hyperlink"/>
                  <w:lang w:val="en-US"/>
                </w:rPr>
                <w:t>https</w:t>
              </w:r>
              <w:r w:rsidRPr="00080B3B">
                <w:rPr>
                  <w:rStyle w:val="Hyperlink"/>
                </w:rPr>
                <w:t>://</w:t>
              </w:r>
              <w:r w:rsidRPr="002E7D04">
                <w:rPr>
                  <w:rStyle w:val="Hyperlink"/>
                  <w:lang w:val="en-US"/>
                </w:rPr>
                <w:t>orcid</w:t>
              </w:r>
              <w:r w:rsidRPr="00080B3B">
                <w:rPr>
                  <w:rStyle w:val="Hyperlink"/>
                </w:rPr>
                <w:t>.</w:t>
              </w:r>
              <w:r w:rsidRPr="002E7D04">
                <w:rPr>
                  <w:rStyle w:val="Hyperlink"/>
                  <w:lang w:val="en-US"/>
                </w:rPr>
                <w:t>org</w:t>
              </w:r>
              <w:r w:rsidRPr="00080B3B">
                <w:rPr>
                  <w:rStyle w:val="Hyperlink"/>
                </w:rPr>
                <w:t>/</w:t>
              </w:r>
            </w:hyperlink>
            <w:r w:rsidRPr="00080B3B">
              <w:rPr>
                <w:rStyle w:val="Hyperlink"/>
              </w:rPr>
              <w:t>0000-0002-4524-4565</w:t>
            </w:r>
          </w:p>
        </w:tc>
      </w:tr>
      <w:tr w:rsidR="00C84DCE">
        <w:trPr>
          <w:trHeight w:val="275"/>
        </w:trPr>
        <w:tc>
          <w:tcPr>
            <w:tcW w:w="3084" w:type="dxa"/>
          </w:tcPr>
          <w:p w:rsidR="00C84DCE" w:rsidRPr="002E7D04" w:rsidRDefault="00C84DCE" w:rsidP="002E7D04">
            <w:pPr>
              <w:pStyle w:val="TableParagraph"/>
              <w:spacing w:line="256" w:lineRule="exact"/>
              <w:jc w:val="left"/>
              <w:rPr>
                <w:sz w:val="24"/>
                <w:szCs w:val="24"/>
              </w:rPr>
            </w:pPr>
            <w:r w:rsidRPr="002E7D04">
              <w:rPr>
                <w:sz w:val="24"/>
                <w:szCs w:val="24"/>
              </w:rPr>
              <w:t>Контактний телефон</w:t>
            </w:r>
          </w:p>
        </w:tc>
        <w:tc>
          <w:tcPr>
            <w:tcW w:w="11484" w:type="dxa"/>
          </w:tcPr>
          <w:p w:rsidR="00C84DCE" w:rsidRPr="002E7D04" w:rsidRDefault="00C84DCE" w:rsidP="002E7D04">
            <w:pPr>
              <w:pStyle w:val="TableParagraph"/>
              <w:spacing w:line="256" w:lineRule="exact"/>
              <w:jc w:val="left"/>
              <w:rPr>
                <w:sz w:val="24"/>
                <w:szCs w:val="24"/>
              </w:rPr>
            </w:pPr>
            <w:r w:rsidRPr="002E7D04">
              <w:rPr>
                <w:sz w:val="24"/>
                <w:szCs w:val="24"/>
                <w:lang w:val="ru-RU"/>
              </w:rPr>
              <w:t>+38-0665820032</w:t>
            </w:r>
          </w:p>
        </w:tc>
      </w:tr>
      <w:tr w:rsidR="00C84DCE">
        <w:trPr>
          <w:trHeight w:val="311"/>
        </w:trPr>
        <w:tc>
          <w:tcPr>
            <w:tcW w:w="3084" w:type="dxa"/>
          </w:tcPr>
          <w:p w:rsidR="00C84DCE" w:rsidRPr="002E7D04" w:rsidRDefault="00C84DCE" w:rsidP="002E7D04">
            <w:pPr>
              <w:pStyle w:val="TableParagraph"/>
              <w:spacing w:before="8"/>
              <w:jc w:val="left"/>
              <w:rPr>
                <w:sz w:val="24"/>
                <w:szCs w:val="24"/>
              </w:rPr>
            </w:pPr>
            <w:r w:rsidRPr="002E7D04">
              <w:rPr>
                <w:sz w:val="24"/>
                <w:szCs w:val="24"/>
              </w:rPr>
              <w:t>Е-пошта</w:t>
            </w:r>
          </w:p>
        </w:tc>
        <w:tc>
          <w:tcPr>
            <w:tcW w:w="11484" w:type="dxa"/>
          </w:tcPr>
          <w:p w:rsidR="00C84DCE" w:rsidRPr="002E7D04" w:rsidRDefault="00C84DCE" w:rsidP="002E7D04">
            <w:pPr>
              <w:pStyle w:val="TableParagraph"/>
              <w:ind w:left="126"/>
              <w:jc w:val="left"/>
              <w:rPr>
                <w:sz w:val="24"/>
                <w:szCs w:val="24"/>
              </w:rPr>
            </w:pPr>
            <w:r w:rsidRPr="002E7D04">
              <w:rPr>
                <w:rStyle w:val="BalloonTextChar"/>
                <w:rFonts w:ascii="Times New Roman" w:hAnsi="Times New Roman" w:cs="Times New Roman"/>
                <w:sz w:val="24"/>
                <w:szCs w:val="24"/>
                <w:lang w:val="en-US" w:eastAsia="en-US"/>
              </w:rPr>
              <w:t xml:space="preserve"> </w:t>
            </w:r>
            <w:hyperlink r:id="rId7" w:tgtFrame="_blank" w:history="1">
              <w:r w:rsidRPr="002E7D04">
                <w:rPr>
                  <w:rStyle w:val="Hyperlink"/>
                  <w:color w:val="auto"/>
                  <w:sz w:val="24"/>
                  <w:szCs w:val="24"/>
                  <w:u w:val="none"/>
                  <w:shd w:val="clear" w:color="auto" w:fill="FFFFFF"/>
                </w:rPr>
                <w:t>anankan.777@gmail.com</w:t>
              </w:r>
            </w:hyperlink>
          </w:p>
        </w:tc>
      </w:tr>
      <w:tr w:rsidR="00C84DCE">
        <w:trPr>
          <w:trHeight w:val="275"/>
        </w:trPr>
        <w:tc>
          <w:tcPr>
            <w:tcW w:w="3084" w:type="dxa"/>
          </w:tcPr>
          <w:p w:rsidR="00C84DCE" w:rsidRPr="002E7D04" w:rsidRDefault="00C84DCE" w:rsidP="002E7D04">
            <w:pPr>
              <w:pStyle w:val="TableParagraph"/>
              <w:spacing w:line="256" w:lineRule="exact"/>
              <w:jc w:val="left"/>
              <w:rPr>
                <w:sz w:val="24"/>
                <w:szCs w:val="24"/>
              </w:rPr>
            </w:pPr>
            <w:r w:rsidRPr="002E7D04">
              <w:rPr>
                <w:sz w:val="24"/>
                <w:szCs w:val="24"/>
              </w:rPr>
              <w:t>Фейсбук</w:t>
            </w:r>
          </w:p>
        </w:tc>
        <w:tc>
          <w:tcPr>
            <w:tcW w:w="11484" w:type="dxa"/>
          </w:tcPr>
          <w:p w:rsidR="00C84DCE" w:rsidRPr="002E7D04" w:rsidRDefault="00C84DCE" w:rsidP="002E7D04">
            <w:pPr>
              <w:pStyle w:val="TableParagraph"/>
              <w:spacing w:line="256" w:lineRule="exact"/>
              <w:jc w:val="left"/>
              <w:rPr>
                <w:sz w:val="24"/>
                <w:szCs w:val="24"/>
              </w:rPr>
            </w:pPr>
            <w:hyperlink r:id="rId8">
              <w:r w:rsidRPr="002E7D04">
                <w:rPr>
                  <w:sz w:val="24"/>
                  <w:szCs w:val="24"/>
                </w:rPr>
                <w:t>www.facebook.</w:t>
              </w:r>
            </w:hyperlink>
            <w:r w:rsidRPr="002E7D04">
              <w:rPr>
                <w:sz w:val="24"/>
                <w:szCs w:val="24"/>
              </w:rPr>
              <w:t xml:space="preserve"> </w:t>
            </w:r>
          </w:p>
        </w:tc>
      </w:tr>
      <w:tr w:rsidR="00C84DCE">
        <w:trPr>
          <w:trHeight w:val="551"/>
        </w:trPr>
        <w:tc>
          <w:tcPr>
            <w:tcW w:w="3084" w:type="dxa"/>
          </w:tcPr>
          <w:p w:rsidR="00C84DCE" w:rsidRPr="002E7D04" w:rsidRDefault="00C84DCE" w:rsidP="002E7D04">
            <w:pPr>
              <w:pStyle w:val="TableParagraph"/>
              <w:spacing w:before="128"/>
              <w:jc w:val="left"/>
              <w:rPr>
                <w:sz w:val="24"/>
                <w:szCs w:val="24"/>
              </w:rPr>
            </w:pPr>
            <w:r w:rsidRPr="002E7D04">
              <w:rPr>
                <w:sz w:val="24"/>
                <w:szCs w:val="24"/>
              </w:rPr>
              <w:t>Консультації</w:t>
            </w:r>
          </w:p>
        </w:tc>
        <w:tc>
          <w:tcPr>
            <w:tcW w:w="11484" w:type="dxa"/>
          </w:tcPr>
          <w:p w:rsidR="00C84DCE" w:rsidRPr="002E7D04" w:rsidRDefault="00C84DCE" w:rsidP="002E7D04">
            <w:pPr>
              <w:pStyle w:val="TableParagraph"/>
              <w:spacing w:line="268" w:lineRule="exact"/>
              <w:jc w:val="left"/>
              <w:rPr>
                <w:sz w:val="24"/>
                <w:szCs w:val="24"/>
              </w:rPr>
            </w:pPr>
            <w:r w:rsidRPr="002E7D04">
              <w:rPr>
                <w:i/>
                <w:iCs/>
                <w:sz w:val="24"/>
                <w:szCs w:val="24"/>
              </w:rPr>
              <w:t xml:space="preserve">очні – </w:t>
            </w:r>
            <w:r w:rsidRPr="002E7D04">
              <w:rPr>
                <w:sz w:val="24"/>
                <w:szCs w:val="24"/>
              </w:rPr>
              <w:t>відповідно до затвердженого графіку консультацій;</w:t>
            </w:r>
          </w:p>
          <w:p w:rsidR="00C84DCE" w:rsidRPr="002E7D04" w:rsidRDefault="00C84DCE" w:rsidP="002E7D04">
            <w:pPr>
              <w:pStyle w:val="TableParagraph"/>
              <w:spacing w:line="264" w:lineRule="exact"/>
              <w:jc w:val="left"/>
              <w:rPr>
                <w:sz w:val="24"/>
                <w:szCs w:val="24"/>
              </w:rPr>
            </w:pPr>
            <w:r w:rsidRPr="002E7D04">
              <w:rPr>
                <w:i/>
                <w:iCs/>
                <w:sz w:val="24"/>
                <w:szCs w:val="24"/>
              </w:rPr>
              <w:t xml:space="preserve">онлайн </w:t>
            </w:r>
            <w:r w:rsidRPr="002E7D04">
              <w:rPr>
                <w:sz w:val="24"/>
                <w:szCs w:val="24"/>
              </w:rPr>
              <w:t xml:space="preserve">– е-листування, у месенджері (Facebook-Messenger), вебінари на платформі Zoom </w:t>
            </w:r>
            <w:r w:rsidRPr="002E7D04">
              <w:rPr>
                <w:spacing w:val="-7"/>
                <w:sz w:val="24"/>
                <w:szCs w:val="24"/>
              </w:rPr>
              <w:t xml:space="preserve">(за </w:t>
            </w:r>
            <w:r w:rsidRPr="002E7D04">
              <w:rPr>
                <w:spacing w:val="-9"/>
                <w:sz w:val="24"/>
                <w:szCs w:val="24"/>
              </w:rPr>
              <w:t xml:space="preserve">запитом </w:t>
            </w:r>
            <w:r w:rsidRPr="002E7D04">
              <w:rPr>
                <w:spacing w:val="-10"/>
                <w:sz w:val="24"/>
                <w:szCs w:val="24"/>
              </w:rPr>
              <w:t>здобувача)</w:t>
            </w:r>
          </w:p>
        </w:tc>
      </w:tr>
      <w:tr w:rsidR="00C84DCE">
        <w:trPr>
          <w:trHeight w:val="554"/>
        </w:trPr>
        <w:tc>
          <w:tcPr>
            <w:tcW w:w="3084" w:type="dxa"/>
          </w:tcPr>
          <w:p w:rsidR="00C84DCE" w:rsidRPr="002E7D04" w:rsidRDefault="00C84DCE" w:rsidP="002E7D04">
            <w:pPr>
              <w:pStyle w:val="TableParagraph"/>
              <w:spacing w:line="268" w:lineRule="exact"/>
              <w:jc w:val="left"/>
              <w:rPr>
                <w:sz w:val="24"/>
                <w:szCs w:val="24"/>
              </w:rPr>
            </w:pPr>
            <w:r w:rsidRPr="002E7D04">
              <w:rPr>
                <w:sz w:val="24"/>
                <w:szCs w:val="24"/>
              </w:rPr>
              <w:t>Система дистанційного</w:t>
            </w:r>
          </w:p>
          <w:p w:rsidR="00C84DCE" w:rsidRPr="002E7D04" w:rsidRDefault="00C84DCE" w:rsidP="002E7D04">
            <w:pPr>
              <w:pStyle w:val="TableParagraph"/>
              <w:spacing w:line="266" w:lineRule="exact"/>
              <w:jc w:val="left"/>
              <w:rPr>
                <w:sz w:val="24"/>
                <w:szCs w:val="24"/>
              </w:rPr>
            </w:pPr>
            <w:r w:rsidRPr="002E7D04">
              <w:rPr>
                <w:sz w:val="24"/>
                <w:szCs w:val="24"/>
              </w:rPr>
              <w:t>навчання</w:t>
            </w:r>
          </w:p>
        </w:tc>
        <w:tc>
          <w:tcPr>
            <w:tcW w:w="11484" w:type="dxa"/>
          </w:tcPr>
          <w:p w:rsidR="00C84DCE" w:rsidRPr="002E7D04" w:rsidRDefault="00C84DCE" w:rsidP="002E7D04">
            <w:pPr>
              <w:pStyle w:val="TableParagraph"/>
              <w:spacing w:before="128"/>
              <w:jc w:val="left"/>
              <w:rPr>
                <w:sz w:val="24"/>
                <w:szCs w:val="24"/>
              </w:rPr>
            </w:pPr>
            <w:hyperlink r:id="rId9">
              <w:r w:rsidRPr="002E7D04">
                <w:rPr>
                  <w:sz w:val="24"/>
                  <w:szCs w:val="24"/>
                </w:rPr>
                <w:t>http://moodle.kntu.kr.ua/</w:t>
              </w:r>
            </w:hyperlink>
          </w:p>
        </w:tc>
      </w:tr>
    </w:tbl>
    <w:p w:rsidR="00C84DCE" w:rsidRDefault="00C84DCE" w:rsidP="004C4F1E">
      <w:pPr>
        <w:pStyle w:val="BodyText"/>
        <w:rPr>
          <w:b/>
          <w:bCs/>
          <w:sz w:val="26"/>
          <w:szCs w:val="26"/>
        </w:rPr>
      </w:pPr>
    </w:p>
    <w:p w:rsidR="00C84DCE" w:rsidRDefault="00C84DCE" w:rsidP="004C4F1E">
      <w:pPr>
        <w:pStyle w:val="BodyText"/>
        <w:spacing w:before="8"/>
        <w:rPr>
          <w:b/>
          <w:bCs/>
          <w:sz w:val="21"/>
          <w:szCs w:val="21"/>
        </w:rPr>
      </w:pPr>
    </w:p>
    <w:p w:rsidR="00C84DCE" w:rsidRPr="00B8539A" w:rsidRDefault="00C84DCE" w:rsidP="00B8539A">
      <w:pPr>
        <w:pStyle w:val="ListParagraph"/>
        <w:numPr>
          <w:ilvl w:val="0"/>
          <w:numId w:val="1"/>
        </w:numPr>
        <w:tabs>
          <w:tab w:val="left" w:pos="0"/>
        </w:tabs>
        <w:ind w:left="0" w:firstLine="851"/>
        <w:jc w:val="center"/>
        <w:rPr>
          <w:b/>
          <w:bCs/>
          <w:sz w:val="24"/>
          <w:szCs w:val="24"/>
        </w:rPr>
      </w:pPr>
      <w:r w:rsidRPr="00B8539A">
        <w:rPr>
          <w:b/>
          <w:bCs/>
          <w:sz w:val="24"/>
          <w:szCs w:val="24"/>
        </w:rPr>
        <w:t>Анотація до</w:t>
      </w:r>
      <w:r w:rsidRPr="00B8539A">
        <w:rPr>
          <w:b/>
          <w:bCs/>
          <w:spacing w:val="-3"/>
          <w:sz w:val="24"/>
          <w:szCs w:val="24"/>
        </w:rPr>
        <w:t xml:space="preserve"> </w:t>
      </w:r>
      <w:r w:rsidRPr="00B8539A">
        <w:rPr>
          <w:b/>
          <w:bCs/>
          <w:sz w:val="24"/>
          <w:szCs w:val="24"/>
        </w:rPr>
        <w:t>дисципліни</w:t>
      </w:r>
    </w:p>
    <w:p w:rsidR="00C84DCE" w:rsidRPr="00B8539A" w:rsidRDefault="00C84DCE" w:rsidP="00B8539A">
      <w:pPr>
        <w:pStyle w:val="ListParagraph"/>
        <w:ind w:left="666" w:firstLine="851"/>
        <w:jc w:val="both"/>
        <w:rPr>
          <w:sz w:val="24"/>
          <w:szCs w:val="24"/>
        </w:rPr>
      </w:pPr>
      <w:r w:rsidRPr="00B8539A">
        <w:rPr>
          <w:sz w:val="24"/>
          <w:szCs w:val="24"/>
        </w:rPr>
        <w:t>Завдання вищої школи – готувати фахівців нової генерації: кваліфікованих, грамотних, мовно компетентних, які б досконало, ґрунтовно володіли українською літературною мовою у повсякденно-професійній, офіційно-документальній сфері, зокрема набули навичок комунікативно виправданого використання засобів мови, оволоділи мовою конкретної спеціальності, фаху. Акцент переноситься з традиційної настанови – засвоєння відомостей про літературні норми усіх рівнів мовної ієрархії – на формування навичок професійної комунікації, студіювання особливостей фахової мови, на розвиток культури мови, мислення і поведінки особистості.</w:t>
      </w:r>
    </w:p>
    <w:p w:rsidR="00C84DCE" w:rsidRPr="00B8539A" w:rsidRDefault="00C84DCE" w:rsidP="00B8539A">
      <w:pPr>
        <w:pStyle w:val="ListParagraph"/>
        <w:ind w:left="666" w:firstLine="851"/>
        <w:jc w:val="both"/>
        <w:rPr>
          <w:sz w:val="24"/>
          <w:szCs w:val="24"/>
        </w:rPr>
      </w:pPr>
      <w:r w:rsidRPr="00B8539A">
        <w:rPr>
          <w:sz w:val="24"/>
          <w:szCs w:val="24"/>
        </w:rPr>
        <w:t xml:space="preserve">Отже, майбутнім фахівцям мова потрібна не як сукупність правил, а як система світобачення, засіб культурного співжиття в суспільстві, самоформування і самовираження особистості. </w:t>
      </w:r>
      <w:r w:rsidRPr="00B8539A">
        <w:rPr>
          <w:color w:val="000000"/>
          <w:sz w:val="24"/>
          <w:szCs w:val="24"/>
          <w:lang w:val="ru-RU"/>
        </w:rPr>
        <w:t>Науково доведено, що стрижневими компонентами професійно-комунікативної діяльності є мовленнєва компетенція і компетентність.</w:t>
      </w:r>
    </w:p>
    <w:p w:rsidR="00C84DCE" w:rsidRPr="00965652" w:rsidRDefault="00C84DCE" w:rsidP="004C4F1E">
      <w:pPr>
        <w:pStyle w:val="BodyText"/>
        <w:spacing w:before="5"/>
      </w:pPr>
    </w:p>
    <w:p w:rsidR="00C84DCE" w:rsidRDefault="00C84DCE" w:rsidP="004C4F1E">
      <w:pPr>
        <w:pStyle w:val="Heading2"/>
        <w:numPr>
          <w:ilvl w:val="0"/>
          <w:numId w:val="1"/>
        </w:numPr>
        <w:tabs>
          <w:tab w:val="left" w:pos="6256"/>
        </w:tabs>
        <w:ind w:left="6255" w:hanging="241"/>
      </w:pPr>
      <w:r>
        <w:t>Мета і завдання</w:t>
      </w:r>
      <w:r>
        <w:rPr>
          <w:spacing w:val="-5"/>
        </w:rPr>
        <w:t xml:space="preserve"> </w:t>
      </w:r>
      <w:r>
        <w:t>дисципліни</w:t>
      </w:r>
    </w:p>
    <w:p w:rsidR="00C84DCE" w:rsidRPr="00C27BDF" w:rsidRDefault="00C84DCE" w:rsidP="00C27BDF">
      <w:pPr>
        <w:ind w:firstLine="709"/>
        <w:jc w:val="both"/>
        <w:rPr>
          <w:sz w:val="24"/>
          <w:szCs w:val="24"/>
        </w:rPr>
      </w:pPr>
      <w:r w:rsidRPr="00C27BDF">
        <w:rPr>
          <w:b/>
          <w:bCs/>
          <w:i/>
          <w:iCs/>
          <w:sz w:val="24"/>
          <w:szCs w:val="24"/>
        </w:rPr>
        <w:t>Мета навчальної дисципліни</w:t>
      </w:r>
      <w:r w:rsidRPr="00C27BDF">
        <w:rPr>
          <w:sz w:val="24"/>
          <w:szCs w:val="24"/>
        </w:rPr>
        <w:t>:</w:t>
      </w:r>
    </w:p>
    <w:p w:rsidR="00C84DCE" w:rsidRPr="00C27BDF" w:rsidRDefault="00C84DCE" w:rsidP="00C27BDF">
      <w:pPr>
        <w:pStyle w:val="ListParagraph"/>
        <w:widowControl/>
        <w:numPr>
          <w:ilvl w:val="0"/>
          <w:numId w:val="8"/>
        </w:numPr>
        <w:autoSpaceDE/>
        <w:autoSpaceDN/>
        <w:ind w:left="284" w:firstLine="709"/>
        <w:jc w:val="both"/>
        <w:rPr>
          <w:sz w:val="24"/>
          <w:szCs w:val="24"/>
        </w:rPr>
      </w:pPr>
      <w:r w:rsidRPr="00C27BDF">
        <w:rPr>
          <w:sz w:val="24"/>
          <w:szCs w:val="24"/>
        </w:rPr>
        <w:t>формування комунікативної компетентності студентів;</w:t>
      </w:r>
    </w:p>
    <w:p w:rsidR="00C84DCE" w:rsidRPr="00C27BDF" w:rsidRDefault="00C84DCE" w:rsidP="00C27BDF">
      <w:pPr>
        <w:pStyle w:val="ListParagraph"/>
        <w:widowControl/>
        <w:numPr>
          <w:ilvl w:val="0"/>
          <w:numId w:val="8"/>
        </w:numPr>
        <w:autoSpaceDE/>
        <w:autoSpaceDN/>
        <w:ind w:left="284" w:firstLine="709"/>
        <w:jc w:val="both"/>
        <w:rPr>
          <w:sz w:val="24"/>
          <w:szCs w:val="24"/>
        </w:rPr>
      </w:pPr>
      <w:r w:rsidRPr="00C27BDF">
        <w:rPr>
          <w:sz w:val="24"/>
          <w:szCs w:val="24"/>
        </w:rPr>
        <w:t xml:space="preserve">набуття комунікативного досвіду, що сприяє розвиткові креативних здібностей студентів та спонукає до самореалізації фахівців, активізує пізнавальні інтереси, реалізує евристичні здібності як визначальні для формування професійної майстерності та конкурентоздатності сучасного фахівця; </w:t>
      </w:r>
    </w:p>
    <w:p w:rsidR="00C84DCE" w:rsidRPr="00C27BDF" w:rsidRDefault="00C84DCE" w:rsidP="00C27BDF">
      <w:pPr>
        <w:pStyle w:val="ListParagraph"/>
        <w:widowControl/>
        <w:numPr>
          <w:ilvl w:val="0"/>
          <w:numId w:val="8"/>
        </w:numPr>
        <w:autoSpaceDE/>
        <w:autoSpaceDN/>
        <w:ind w:left="284" w:firstLine="709"/>
        <w:jc w:val="both"/>
        <w:rPr>
          <w:sz w:val="24"/>
          <w:szCs w:val="24"/>
        </w:rPr>
      </w:pPr>
      <w:r w:rsidRPr="00C27BDF">
        <w:rPr>
          <w:sz w:val="24"/>
          <w:szCs w:val="24"/>
        </w:rPr>
        <w:t>вироблення навичок оптимальної мовної поведінки у професійній сфері: вплив на співрозмовника за допомоги вмілого використання різноманітних мовних засобів, оволодіння культурою монологу, діалогу та полілогу; сприйняття й відтворення фахових текстів, засвоєння лексики і термінології свого фаху, вибір комунікативно виправданих мовних засобів, послуговування різними типами словників.</w:t>
      </w:r>
    </w:p>
    <w:p w:rsidR="00C84DCE" w:rsidRPr="00C27BDF" w:rsidRDefault="00C84DCE" w:rsidP="00C27BDF">
      <w:pPr>
        <w:ind w:firstLine="709"/>
        <w:jc w:val="both"/>
        <w:rPr>
          <w:b/>
          <w:bCs/>
          <w:i/>
          <w:iCs/>
          <w:sz w:val="24"/>
          <w:szCs w:val="24"/>
        </w:rPr>
      </w:pPr>
    </w:p>
    <w:p w:rsidR="00C84DCE" w:rsidRPr="00C27BDF" w:rsidRDefault="00C84DCE" w:rsidP="00C27BDF">
      <w:pPr>
        <w:ind w:firstLine="709"/>
        <w:jc w:val="both"/>
        <w:rPr>
          <w:b/>
          <w:bCs/>
          <w:i/>
          <w:iCs/>
          <w:sz w:val="24"/>
          <w:szCs w:val="24"/>
        </w:rPr>
      </w:pPr>
      <w:r w:rsidRPr="00C27BDF">
        <w:rPr>
          <w:b/>
          <w:bCs/>
          <w:i/>
          <w:iCs/>
          <w:sz w:val="24"/>
          <w:szCs w:val="24"/>
        </w:rPr>
        <w:t>Завдання навчальної дисципліни:</w:t>
      </w:r>
    </w:p>
    <w:p w:rsidR="00C84DCE" w:rsidRPr="00C27BDF" w:rsidRDefault="00C84DCE" w:rsidP="00C27BDF">
      <w:pPr>
        <w:pStyle w:val="ListParagraph"/>
        <w:widowControl/>
        <w:autoSpaceDE/>
        <w:autoSpaceDN/>
        <w:ind w:left="1134" w:firstLine="0"/>
        <w:jc w:val="both"/>
        <w:rPr>
          <w:sz w:val="24"/>
          <w:szCs w:val="24"/>
        </w:rPr>
      </w:pPr>
      <w:r>
        <w:rPr>
          <w:sz w:val="24"/>
          <w:szCs w:val="24"/>
        </w:rPr>
        <w:t xml:space="preserve">- </w:t>
      </w:r>
      <w:r w:rsidRPr="00C27BDF">
        <w:rPr>
          <w:sz w:val="24"/>
          <w:szCs w:val="24"/>
        </w:rPr>
        <w:t>сформувати чітке і правильне розуміння ролі державної мови у професійній діяльності;</w:t>
      </w:r>
    </w:p>
    <w:p w:rsidR="00C84DCE" w:rsidRPr="00C27BDF" w:rsidRDefault="00C84DCE" w:rsidP="00C27BDF">
      <w:pPr>
        <w:pStyle w:val="BodyText"/>
        <w:widowControl/>
        <w:autoSpaceDE/>
        <w:autoSpaceDN/>
        <w:ind w:left="284" w:firstLine="850"/>
        <w:jc w:val="both"/>
        <w:rPr>
          <w:lang w:val="ru-RU"/>
        </w:rPr>
      </w:pPr>
      <w:r>
        <w:rPr>
          <w:lang w:val="ru-RU"/>
        </w:rPr>
        <w:t xml:space="preserve">- </w:t>
      </w:r>
      <w:r w:rsidRPr="00C27BDF">
        <w:rPr>
          <w:lang w:val="ru-RU"/>
        </w:rPr>
        <w:t>забезпечити досконале володіння нормами сучасної української літературної мови та дотримання вимог культури усного й писемного мовлення;</w:t>
      </w:r>
    </w:p>
    <w:p w:rsidR="00C84DCE" w:rsidRPr="00C27BDF" w:rsidRDefault="00C84DCE" w:rsidP="00C27BDF">
      <w:pPr>
        <w:pStyle w:val="BodyText"/>
        <w:widowControl/>
        <w:autoSpaceDE/>
        <w:autoSpaceDN/>
        <w:ind w:left="284" w:firstLine="709"/>
        <w:jc w:val="both"/>
        <w:rPr>
          <w:lang w:val="ru-RU"/>
        </w:rPr>
      </w:pPr>
      <w:r>
        <w:rPr>
          <w:lang w:val="ru-RU"/>
        </w:rPr>
        <w:t xml:space="preserve">- </w:t>
      </w:r>
      <w:r w:rsidRPr="00C27BDF">
        <w:rPr>
          <w:lang w:val="ru-RU"/>
        </w:rPr>
        <w:t>виробити навички самоконтролю за дотриманням мовних норм у спілкуванні;</w:t>
      </w:r>
    </w:p>
    <w:p w:rsidR="00C84DCE" w:rsidRPr="00C27BDF" w:rsidRDefault="00C84DCE" w:rsidP="00C27BDF">
      <w:pPr>
        <w:pStyle w:val="BodyText"/>
        <w:widowControl/>
        <w:autoSpaceDE/>
        <w:autoSpaceDN/>
        <w:ind w:left="284" w:firstLine="709"/>
        <w:jc w:val="both"/>
        <w:rPr>
          <w:lang w:val="ru-RU"/>
        </w:rPr>
      </w:pPr>
      <w:r>
        <w:rPr>
          <w:lang w:val="ru-RU"/>
        </w:rPr>
        <w:t xml:space="preserve">- </w:t>
      </w:r>
      <w:r w:rsidRPr="00C27BDF">
        <w:t>розвивати творче мислення студентів;</w:t>
      </w:r>
    </w:p>
    <w:p w:rsidR="00C84DCE" w:rsidRPr="00C27BDF" w:rsidRDefault="00C84DCE" w:rsidP="00C27BDF">
      <w:pPr>
        <w:pStyle w:val="BodyText"/>
        <w:widowControl/>
        <w:autoSpaceDE/>
        <w:autoSpaceDN/>
        <w:ind w:left="284" w:firstLine="709"/>
        <w:jc w:val="both"/>
        <w:rPr>
          <w:lang w:val="ru-RU"/>
        </w:rPr>
      </w:pPr>
      <w:r>
        <w:rPr>
          <w:lang w:val="ru-RU"/>
        </w:rPr>
        <w:t xml:space="preserve">- </w:t>
      </w:r>
      <w:r w:rsidRPr="00C27BDF">
        <w:rPr>
          <w:lang w:val="ru-RU"/>
        </w:rPr>
        <w:t>виховати повагу до української літературної мови, до мовних традицій.</w:t>
      </w:r>
    </w:p>
    <w:p w:rsidR="00C84DCE" w:rsidRPr="00C27BDF" w:rsidRDefault="00C84DCE" w:rsidP="00C27BDF">
      <w:pPr>
        <w:ind w:left="142" w:right="-81" w:firstLine="709"/>
        <w:jc w:val="both"/>
        <w:rPr>
          <w:sz w:val="24"/>
          <w:szCs w:val="24"/>
        </w:rPr>
      </w:pPr>
      <w:r>
        <w:rPr>
          <w:sz w:val="24"/>
          <w:szCs w:val="24"/>
          <w:lang w:val="ru-RU"/>
        </w:rPr>
        <w:t xml:space="preserve">- </w:t>
      </w:r>
      <w:r w:rsidRPr="00C27BDF">
        <w:rPr>
          <w:sz w:val="24"/>
          <w:szCs w:val="24"/>
        </w:rPr>
        <w:t>сформувати навички оперування фаховою термінологією, редагування, коригування та перекладу наукових текстів.</w:t>
      </w:r>
    </w:p>
    <w:p w:rsidR="00C84DCE" w:rsidRDefault="00C84DCE" w:rsidP="00666C25">
      <w:pPr>
        <w:ind w:left="142" w:right="-81" w:firstLine="709"/>
        <w:jc w:val="both"/>
        <w:rPr>
          <w:sz w:val="24"/>
          <w:szCs w:val="24"/>
        </w:rPr>
      </w:pPr>
      <w:r w:rsidRPr="00524EF6">
        <w:rPr>
          <w:sz w:val="24"/>
          <w:szCs w:val="24"/>
        </w:rPr>
        <w:t xml:space="preserve">Основним завданням вивчення дисципліни є формування </w:t>
      </w:r>
      <w:r w:rsidRPr="00524EF6">
        <w:rPr>
          <w:b/>
          <w:bCs/>
          <w:sz w:val="24"/>
          <w:szCs w:val="24"/>
        </w:rPr>
        <w:t>компетентностей</w:t>
      </w:r>
      <w:r w:rsidRPr="00524EF6">
        <w:rPr>
          <w:sz w:val="24"/>
          <w:szCs w:val="24"/>
        </w:rPr>
        <w:t xml:space="preserve"> (</w:t>
      </w:r>
      <w:r>
        <w:rPr>
          <w:sz w:val="24"/>
          <w:szCs w:val="24"/>
        </w:rPr>
        <w:t xml:space="preserve">інтегральної, </w:t>
      </w:r>
      <w:r w:rsidRPr="00524EF6">
        <w:rPr>
          <w:sz w:val="24"/>
          <w:szCs w:val="24"/>
        </w:rPr>
        <w:t xml:space="preserve">загальних, </w:t>
      </w:r>
      <w:r>
        <w:rPr>
          <w:sz w:val="24"/>
          <w:szCs w:val="24"/>
        </w:rPr>
        <w:t>фахових</w:t>
      </w:r>
      <w:r w:rsidRPr="00524EF6">
        <w:rPr>
          <w:sz w:val="24"/>
          <w:szCs w:val="24"/>
        </w:rPr>
        <w:t xml:space="preserve">), важливих для особистісного розвитку майбутніх фахівців. </w:t>
      </w:r>
    </w:p>
    <w:p w:rsidR="00C84DCE" w:rsidRDefault="00C84DCE" w:rsidP="004C4F1E">
      <w:pPr>
        <w:pStyle w:val="TableParagraph"/>
        <w:ind w:right="-49" w:firstLine="709"/>
        <w:jc w:val="both"/>
        <w:rPr>
          <w:i/>
          <w:iCs/>
          <w:sz w:val="24"/>
          <w:szCs w:val="24"/>
        </w:rPr>
      </w:pPr>
    </w:p>
    <w:p w:rsidR="00C84DCE" w:rsidRPr="006E1E06" w:rsidRDefault="00C84DCE" w:rsidP="004C4F1E">
      <w:pPr>
        <w:pStyle w:val="TableParagraph"/>
        <w:ind w:right="-49" w:firstLine="709"/>
        <w:jc w:val="both"/>
      </w:pPr>
      <w:r w:rsidRPr="00B67314">
        <w:rPr>
          <w:i/>
          <w:iCs/>
          <w:sz w:val="24"/>
          <w:szCs w:val="24"/>
        </w:rPr>
        <w:t>Інтегральна компетентність (ІК):</w:t>
      </w:r>
      <w:r>
        <w:rPr>
          <w:sz w:val="24"/>
          <w:szCs w:val="24"/>
        </w:rPr>
        <w:t xml:space="preserve"> </w:t>
      </w:r>
      <w:r w:rsidRPr="006E1E06">
        <w:t>Здатність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p>
    <w:p w:rsidR="00C84DCE" w:rsidRDefault="00C84DCE" w:rsidP="004C4F1E">
      <w:pPr>
        <w:pStyle w:val="TableParagraph"/>
        <w:ind w:left="142" w:right="-49" w:firstLine="709"/>
        <w:jc w:val="both"/>
      </w:pPr>
      <w:r w:rsidRPr="00524EF6">
        <w:rPr>
          <w:i/>
          <w:iCs/>
          <w:sz w:val="24"/>
          <w:szCs w:val="24"/>
        </w:rPr>
        <w:t>Загальні компетентності (ЗК):</w:t>
      </w:r>
      <w:r w:rsidRPr="00573368">
        <w:t xml:space="preserve"> </w:t>
      </w:r>
    </w:p>
    <w:p w:rsidR="00C84DCE" w:rsidRPr="00AB4595" w:rsidRDefault="00C84DCE" w:rsidP="00344A63">
      <w:pPr>
        <w:ind w:left="142" w:right="-51" w:firstLine="709"/>
        <w:jc w:val="both"/>
        <w:rPr>
          <w:sz w:val="24"/>
          <w:szCs w:val="24"/>
          <w:lang w:eastAsia="en-US"/>
        </w:rPr>
      </w:pPr>
      <w:r w:rsidRPr="00AB4595">
        <w:rPr>
          <w:sz w:val="24"/>
          <w:szCs w:val="24"/>
          <w:lang w:eastAsia="en-US"/>
        </w:rPr>
        <w:t>ЗК 2. Здатність застосовувати знання у практичних ситуаціях.</w:t>
      </w:r>
    </w:p>
    <w:p w:rsidR="00C84DCE" w:rsidRDefault="00C84DCE" w:rsidP="004C4F1E">
      <w:pPr>
        <w:pStyle w:val="TableParagraph"/>
        <w:ind w:left="142" w:right="-49" w:firstLine="709"/>
        <w:jc w:val="both"/>
      </w:pPr>
      <w:r w:rsidRPr="006E1E06">
        <w:t xml:space="preserve">ЗК 4. Здатність спілкуватися державною мовою як усно, так і письмово. </w:t>
      </w:r>
    </w:p>
    <w:p w:rsidR="00C84DCE" w:rsidRPr="00344A63" w:rsidRDefault="00C84DCE" w:rsidP="00344A63">
      <w:pPr>
        <w:pStyle w:val="Style5"/>
        <w:widowControl/>
        <w:spacing w:line="240" w:lineRule="auto"/>
        <w:ind w:firstLine="851"/>
        <w:rPr>
          <w:rStyle w:val="FontStyle41"/>
          <w:rFonts w:ascii="Times New Roman" w:hAnsi="Times New Roman" w:cs="Times New Roman"/>
          <w:sz w:val="24"/>
          <w:szCs w:val="24"/>
        </w:rPr>
      </w:pPr>
      <w:r w:rsidRPr="00344A63">
        <w:rPr>
          <w:rStyle w:val="FontStyle41"/>
          <w:rFonts w:ascii="Times New Roman" w:hAnsi="Times New Roman" w:cs="Times New Roman"/>
          <w:sz w:val="24"/>
          <w:szCs w:val="24"/>
        </w:rPr>
        <w:t>ЗК7. Здатність до пошуку, опрацювання та аналізу інформації з різних джерел.</w:t>
      </w:r>
    </w:p>
    <w:p w:rsidR="00C84DCE" w:rsidRPr="006E1E06" w:rsidRDefault="00C84DCE" w:rsidP="004C4F1E">
      <w:pPr>
        <w:pStyle w:val="TableParagraph"/>
        <w:ind w:left="142" w:right="-49" w:firstLine="709"/>
        <w:jc w:val="both"/>
      </w:pPr>
      <w:r w:rsidRPr="006E1E06">
        <w:t>ЗК 9. Здатність працювати в команді.</w:t>
      </w:r>
    </w:p>
    <w:p w:rsidR="00C84DCE" w:rsidRPr="006E1E06" w:rsidRDefault="00C84DCE" w:rsidP="004C4F1E">
      <w:pPr>
        <w:pStyle w:val="TableParagraph"/>
        <w:ind w:left="142" w:right="-49" w:firstLine="709"/>
        <w:jc w:val="both"/>
      </w:pPr>
      <w:r w:rsidRPr="006E1E06">
        <w:t>ЗК 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C84DCE" w:rsidRDefault="00C84DCE" w:rsidP="00344A63">
      <w:pPr>
        <w:pStyle w:val="TableParagraph"/>
        <w:ind w:left="142" w:right="-49" w:firstLine="709"/>
        <w:jc w:val="left"/>
      </w:pPr>
      <w:r w:rsidRPr="00573368">
        <w:rPr>
          <w:i/>
          <w:iCs/>
        </w:rPr>
        <w:t>Фахові компетентності (ФК):</w:t>
      </w:r>
    </w:p>
    <w:p w:rsidR="00C84DCE" w:rsidRPr="00AB4595" w:rsidRDefault="00C84DCE" w:rsidP="00C27BDF">
      <w:pPr>
        <w:ind w:left="142" w:right="-51" w:firstLine="709"/>
        <w:jc w:val="both"/>
        <w:rPr>
          <w:sz w:val="24"/>
          <w:szCs w:val="24"/>
          <w:lang w:eastAsia="en-US"/>
        </w:rPr>
      </w:pPr>
      <w:r w:rsidRPr="00AB4595">
        <w:rPr>
          <w:sz w:val="24"/>
          <w:szCs w:val="24"/>
          <w:lang w:eastAsia="en-US"/>
        </w:rPr>
        <w:t xml:space="preserve">ФК 5. Здатність створювати чітку, стислу та точну управлінську документацію відповідно до чинних стандартів. </w:t>
      </w:r>
    </w:p>
    <w:p w:rsidR="00C84DCE" w:rsidRPr="006E1E06" w:rsidRDefault="00C84DCE" w:rsidP="004C4F1E">
      <w:pPr>
        <w:pStyle w:val="TableParagraph"/>
        <w:ind w:left="142" w:right="-49" w:firstLine="709"/>
        <w:jc w:val="both"/>
      </w:pPr>
      <w:r w:rsidRPr="006E1E06">
        <w:t xml:space="preserve">ФК 6. Здатність підтримувати ділову комунікацію з усіма суб’єктами інформаційного ринку, користувачами, партнерами, органами влади та управління, засобами масової інформації. </w:t>
      </w:r>
    </w:p>
    <w:p w:rsidR="00C84DCE" w:rsidRPr="006E1E06" w:rsidRDefault="00C84DCE" w:rsidP="004C4F1E">
      <w:pPr>
        <w:pStyle w:val="TableParagraph"/>
        <w:ind w:left="142" w:right="-49" w:firstLine="709"/>
        <w:jc w:val="both"/>
      </w:pPr>
      <w:r w:rsidRPr="006E1E06">
        <w:t xml:space="preserve">ФК 14. Здатність до подальшого навчання з високим рівнем автономності, постійного підвищення рівня інформаційної культури. </w:t>
      </w:r>
    </w:p>
    <w:p w:rsidR="00C84DCE" w:rsidRPr="00080B3B" w:rsidRDefault="00C84DCE" w:rsidP="00080B3B">
      <w:pPr>
        <w:pStyle w:val="BodyTextIndent"/>
        <w:spacing w:after="0"/>
        <w:ind w:left="666"/>
        <w:rPr>
          <w:sz w:val="24"/>
          <w:szCs w:val="24"/>
        </w:rPr>
      </w:pPr>
    </w:p>
    <w:p w:rsidR="00C84DCE" w:rsidRPr="00B8539A" w:rsidRDefault="00C84DCE" w:rsidP="00B8539A">
      <w:pPr>
        <w:pStyle w:val="BodyTextIndent"/>
        <w:numPr>
          <w:ilvl w:val="0"/>
          <w:numId w:val="1"/>
        </w:numPr>
        <w:spacing w:after="0"/>
        <w:jc w:val="center"/>
        <w:rPr>
          <w:sz w:val="24"/>
          <w:szCs w:val="24"/>
        </w:rPr>
      </w:pPr>
      <w:r w:rsidRPr="00B72641">
        <w:rPr>
          <w:b/>
          <w:bCs/>
          <w:sz w:val="24"/>
          <w:szCs w:val="24"/>
        </w:rPr>
        <w:t>Формат</w:t>
      </w:r>
      <w:r w:rsidRPr="00B72641">
        <w:rPr>
          <w:b/>
          <w:bCs/>
          <w:spacing w:val="-1"/>
          <w:sz w:val="24"/>
          <w:szCs w:val="24"/>
        </w:rPr>
        <w:t xml:space="preserve"> </w:t>
      </w:r>
      <w:r w:rsidRPr="00B72641">
        <w:rPr>
          <w:b/>
          <w:bCs/>
          <w:sz w:val="24"/>
          <w:szCs w:val="24"/>
        </w:rPr>
        <w:t>дисципліни</w:t>
      </w:r>
    </w:p>
    <w:p w:rsidR="00C84DCE" w:rsidRPr="00B72641" w:rsidRDefault="00C84DCE" w:rsidP="004C4F1E">
      <w:pPr>
        <w:spacing w:line="320" w:lineRule="exact"/>
        <w:ind w:left="851" w:right="3870" w:firstLine="3402"/>
        <w:jc w:val="center"/>
        <w:rPr>
          <w:sz w:val="24"/>
          <w:szCs w:val="24"/>
        </w:rPr>
      </w:pPr>
      <w:r w:rsidRPr="00B72641">
        <w:rPr>
          <w:sz w:val="24"/>
          <w:szCs w:val="24"/>
        </w:rPr>
        <w:t>Для</w:t>
      </w:r>
      <w:r w:rsidRPr="00B72641">
        <w:rPr>
          <w:spacing w:val="-2"/>
          <w:sz w:val="24"/>
          <w:szCs w:val="24"/>
        </w:rPr>
        <w:t xml:space="preserve"> </w:t>
      </w:r>
      <w:r w:rsidRPr="00B72641">
        <w:rPr>
          <w:sz w:val="24"/>
          <w:szCs w:val="24"/>
        </w:rPr>
        <w:t>денної</w:t>
      </w:r>
      <w:r w:rsidRPr="00B72641">
        <w:rPr>
          <w:spacing w:val="-2"/>
          <w:sz w:val="24"/>
          <w:szCs w:val="24"/>
        </w:rPr>
        <w:t xml:space="preserve"> </w:t>
      </w:r>
      <w:r w:rsidRPr="00B72641">
        <w:rPr>
          <w:sz w:val="24"/>
          <w:szCs w:val="24"/>
        </w:rPr>
        <w:t>форми</w:t>
      </w:r>
      <w:r w:rsidRPr="00B72641">
        <w:rPr>
          <w:spacing w:val="-1"/>
          <w:sz w:val="24"/>
          <w:szCs w:val="24"/>
        </w:rPr>
        <w:t xml:space="preserve"> </w:t>
      </w:r>
      <w:r w:rsidRPr="00B72641">
        <w:rPr>
          <w:sz w:val="24"/>
          <w:szCs w:val="24"/>
        </w:rPr>
        <w:t>навчання:</w:t>
      </w:r>
    </w:p>
    <w:p w:rsidR="00C84DCE" w:rsidRPr="00B72641" w:rsidRDefault="00C84DCE" w:rsidP="004C4F1E">
      <w:pPr>
        <w:pStyle w:val="ListParagraph"/>
        <w:ind w:left="142" w:firstLine="709"/>
        <w:jc w:val="both"/>
        <w:rPr>
          <w:sz w:val="24"/>
          <w:szCs w:val="24"/>
        </w:rPr>
      </w:pPr>
      <w:r w:rsidRPr="00B72641">
        <w:rPr>
          <w:sz w:val="24"/>
          <w:szCs w:val="24"/>
        </w:rPr>
        <w:t>Викладання курсу передбачає для засвоєння дисципліни традиційні лекційні заняття із застосуванням</w:t>
      </w:r>
      <w:r w:rsidRPr="00B72641">
        <w:rPr>
          <w:spacing w:val="-68"/>
          <w:sz w:val="24"/>
          <w:szCs w:val="24"/>
        </w:rPr>
        <w:t xml:space="preserve"> </w:t>
      </w:r>
      <w:r w:rsidRPr="00B72641">
        <w:rPr>
          <w:sz w:val="24"/>
          <w:szCs w:val="24"/>
        </w:rPr>
        <w:t>електронних</w:t>
      </w:r>
      <w:r w:rsidRPr="00B72641">
        <w:rPr>
          <w:spacing w:val="-1"/>
          <w:sz w:val="24"/>
          <w:szCs w:val="24"/>
        </w:rPr>
        <w:t xml:space="preserve"> </w:t>
      </w:r>
      <w:r w:rsidRPr="00B72641">
        <w:rPr>
          <w:sz w:val="24"/>
          <w:szCs w:val="24"/>
        </w:rPr>
        <w:t>презентацій у поєднані із практичними роботами, виконанням самостійно підготовлених завдань.</w:t>
      </w:r>
    </w:p>
    <w:p w:rsidR="00C84DCE" w:rsidRPr="00B72641" w:rsidRDefault="00C84DCE" w:rsidP="004C4F1E">
      <w:pPr>
        <w:pStyle w:val="ListParagraph"/>
        <w:ind w:left="142" w:right="96" w:firstLine="709"/>
        <w:jc w:val="both"/>
        <w:rPr>
          <w:sz w:val="24"/>
          <w:szCs w:val="24"/>
        </w:rPr>
      </w:pPr>
      <w:r w:rsidRPr="00B72641">
        <w:rPr>
          <w:sz w:val="24"/>
          <w:szCs w:val="24"/>
        </w:rPr>
        <w:t>Формат</w:t>
      </w:r>
      <w:r w:rsidRPr="00B72641">
        <w:rPr>
          <w:spacing w:val="-2"/>
          <w:sz w:val="24"/>
          <w:szCs w:val="24"/>
        </w:rPr>
        <w:t xml:space="preserve"> </w:t>
      </w:r>
      <w:r w:rsidRPr="00B72641">
        <w:rPr>
          <w:sz w:val="24"/>
          <w:szCs w:val="24"/>
        </w:rPr>
        <w:t>очний</w:t>
      </w:r>
      <w:r w:rsidRPr="00B72641">
        <w:rPr>
          <w:spacing w:val="-1"/>
          <w:sz w:val="24"/>
          <w:szCs w:val="24"/>
        </w:rPr>
        <w:t xml:space="preserve"> </w:t>
      </w:r>
      <w:r w:rsidRPr="00B72641">
        <w:rPr>
          <w:sz w:val="24"/>
          <w:szCs w:val="24"/>
        </w:rPr>
        <w:t>(offline</w:t>
      </w:r>
      <w:r w:rsidRPr="00B72641">
        <w:rPr>
          <w:spacing w:val="-1"/>
          <w:sz w:val="24"/>
          <w:szCs w:val="24"/>
        </w:rPr>
        <w:t xml:space="preserve"> </w:t>
      </w:r>
      <w:r w:rsidRPr="00B72641">
        <w:rPr>
          <w:sz w:val="24"/>
          <w:szCs w:val="24"/>
        </w:rPr>
        <w:t>/</w:t>
      </w:r>
      <w:r w:rsidRPr="00B72641">
        <w:rPr>
          <w:spacing w:val="-1"/>
          <w:sz w:val="24"/>
          <w:szCs w:val="24"/>
        </w:rPr>
        <w:t xml:space="preserve"> </w:t>
      </w:r>
      <w:r w:rsidRPr="00B72641">
        <w:rPr>
          <w:sz w:val="24"/>
          <w:szCs w:val="24"/>
        </w:rPr>
        <w:t>Face</w:t>
      </w:r>
      <w:r w:rsidRPr="00B72641">
        <w:rPr>
          <w:spacing w:val="-2"/>
          <w:sz w:val="24"/>
          <w:szCs w:val="24"/>
        </w:rPr>
        <w:t xml:space="preserve"> </w:t>
      </w:r>
      <w:r w:rsidRPr="00B72641">
        <w:rPr>
          <w:sz w:val="24"/>
          <w:szCs w:val="24"/>
        </w:rPr>
        <w:t>to</w:t>
      </w:r>
      <w:r w:rsidRPr="00B72641">
        <w:rPr>
          <w:spacing w:val="-1"/>
          <w:sz w:val="24"/>
          <w:szCs w:val="24"/>
        </w:rPr>
        <w:t xml:space="preserve"> </w:t>
      </w:r>
      <w:r w:rsidRPr="00B72641">
        <w:rPr>
          <w:sz w:val="24"/>
          <w:szCs w:val="24"/>
        </w:rPr>
        <w:t>face).</w:t>
      </w:r>
    </w:p>
    <w:p w:rsidR="00C84DCE" w:rsidRDefault="00C84DCE" w:rsidP="00080B3B">
      <w:pPr>
        <w:pStyle w:val="ListParagraph"/>
        <w:ind w:left="666" w:firstLine="0"/>
        <w:rPr>
          <w:b/>
          <w:bCs/>
          <w:sz w:val="24"/>
          <w:szCs w:val="24"/>
        </w:rPr>
      </w:pPr>
    </w:p>
    <w:p w:rsidR="00C84DCE" w:rsidRPr="00B8539A" w:rsidRDefault="00C84DCE" w:rsidP="00B8539A">
      <w:pPr>
        <w:pStyle w:val="ListParagraph"/>
        <w:numPr>
          <w:ilvl w:val="0"/>
          <w:numId w:val="1"/>
        </w:numPr>
        <w:jc w:val="center"/>
        <w:rPr>
          <w:b/>
          <w:bCs/>
          <w:sz w:val="24"/>
          <w:szCs w:val="24"/>
        </w:rPr>
      </w:pPr>
      <w:r w:rsidRPr="00B8539A">
        <w:rPr>
          <w:b/>
          <w:bCs/>
          <w:sz w:val="24"/>
          <w:szCs w:val="24"/>
        </w:rPr>
        <w:t>Результат навчання</w:t>
      </w:r>
    </w:p>
    <w:p w:rsidR="00C84DCE" w:rsidRDefault="00C84DCE" w:rsidP="004C4F1E">
      <w:pPr>
        <w:ind w:right="-49" w:firstLine="709"/>
        <w:jc w:val="both"/>
        <w:rPr>
          <w:lang w:eastAsia="en-US"/>
        </w:rPr>
      </w:pPr>
      <w:r>
        <w:rPr>
          <w:b/>
          <w:bCs/>
          <w:sz w:val="24"/>
          <w:szCs w:val="24"/>
        </w:rPr>
        <w:t xml:space="preserve">У результаті вивчення курсу здобувач набуде: </w:t>
      </w:r>
    </w:p>
    <w:p w:rsidR="00C84DCE" w:rsidRPr="00650C44" w:rsidRDefault="00C84DCE" w:rsidP="00C27BDF">
      <w:pPr>
        <w:ind w:right="-49" w:firstLine="709"/>
        <w:jc w:val="both"/>
        <w:rPr>
          <w:sz w:val="24"/>
          <w:szCs w:val="24"/>
          <w:lang w:eastAsia="en-US"/>
        </w:rPr>
      </w:pPr>
      <w:r w:rsidRPr="00650C44">
        <w:rPr>
          <w:sz w:val="24"/>
          <w:szCs w:val="24"/>
          <w:lang w:eastAsia="en-US"/>
        </w:rPr>
        <w:t xml:space="preserve">РН11. Здійснювати пошук інформації в різних джерелах для розв’язання професійних завдань. </w:t>
      </w:r>
    </w:p>
    <w:p w:rsidR="00C84DCE" w:rsidRPr="006E1E06" w:rsidRDefault="00C84DCE" w:rsidP="004C4F1E">
      <w:pPr>
        <w:ind w:right="-49" w:firstLine="709"/>
        <w:jc w:val="both"/>
        <w:rPr>
          <w:lang w:eastAsia="en-US"/>
        </w:rPr>
      </w:pPr>
      <w:r w:rsidRPr="006E1E06">
        <w:rPr>
          <w:lang w:eastAsia="en-US"/>
        </w:rPr>
        <w:t xml:space="preserve">РН14. Вільно спілкуватися з професійних питань, включаючи усну, письмову та електронну комунікацію українською мовою та однією з іноземних мов. </w:t>
      </w:r>
    </w:p>
    <w:p w:rsidR="00C84DCE" w:rsidRPr="006E1E06" w:rsidRDefault="00C84DCE" w:rsidP="004C4F1E">
      <w:pPr>
        <w:ind w:right="-49" w:firstLine="709"/>
        <w:jc w:val="both"/>
        <w:rPr>
          <w:lang w:eastAsia="en-US"/>
        </w:rPr>
      </w:pPr>
      <w:r w:rsidRPr="006E1E06">
        <w:rPr>
          <w:lang w:eastAsia="en-US"/>
        </w:rPr>
        <w:t xml:space="preserve">РН15. Використовувати різноманітні комунікативні технології для ефективного спілкування на професійному, науковому та соціальному рівнях на засадах толерантності, діалогу і співробітництва. </w:t>
      </w:r>
    </w:p>
    <w:p w:rsidR="00C84DCE" w:rsidRPr="006E1E06" w:rsidRDefault="00C84DCE" w:rsidP="004C4F1E">
      <w:pPr>
        <w:ind w:right="-49" w:firstLine="709"/>
        <w:jc w:val="both"/>
        <w:rPr>
          <w:lang w:eastAsia="en-US"/>
        </w:rPr>
      </w:pPr>
      <w:r w:rsidRPr="006E1E06">
        <w:rPr>
          <w:lang w:eastAsia="en-US"/>
        </w:rPr>
        <w:t xml:space="preserve">РН17. Бути відповідальним, забезпечувати ефективну співпрацю в команді. </w:t>
      </w:r>
    </w:p>
    <w:p w:rsidR="00C84DCE" w:rsidRDefault="00C84DCE" w:rsidP="004C4F1E">
      <w:pPr>
        <w:ind w:left="375" w:right="8750"/>
        <w:jc w:val="center"/>
        <w:rPr>
          <w:b/>
          <w:bCs/>
          <w:sz w:val="24"/>
          <w:szCs w:val="24"/>
        </w:rPr>
      </w:pPr>
    </w:p>
    <w:p w:rsidR="00C84DCE" w:rsidRDefault="00C84DCE" w:rsidP="004C4F1E">
      <w:pPr>
        <w:pStyle w:val="Heading2"/>
        <w:numPr>
          <w:ilvl w:val="0"/>
          <w:numId w:val="1"/>
        </w:numPr>
        <w:tabs>
          <w:tab w:val="left" w:pos="6806"/>
        </w:tabs>
        <w:ind w:left="6805" w:hanging="241"/>
      </w:pPr>
      <w:r>
        <w:t>Обсяг</w:t>
      </w:r>
      <w:r>
        <w:rPr>
          <w:spacing w:val="-3"/>
        </w:rPr>
        <w:t xml:space="preserve"> </w:t>
      </w:r>
      <w:r>
        <w:t>дисципліни</w:t>
      </w:r>
    </w:p>
    <w:p w:rsidR="00C84DCE" w:rsidRDefault="00C84DCE" w:rsidP="004C4F1E">
      <w:pPr>
        <w:pStyle w:val="BodyText"/>
        <w:spacing w:before="3"/>
        <w:rPr>
          <w:b/>
          <w:bCs/>
          <w:sz w:val="14"/>
          <w:szCs w:val="1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7"/>
        <w:gridCol w:w="6237"/>
      </w:tblGrid>
      <w:tr w:rsidR="00C84DCE">
        <w:trPr>
          <w:trHeight w:val="278"/>
        </w:trPr>
        <w:tc>
          <w:tcPr>
            <w:tcW w:w="5527" w:type="dxa"/>
          </w:tcPr>
          <w:p w:rsidR="00C84DCE" w:rsidRPr="002E7D04" w:rsidRDefault="00C84DCE" w:rsidP="002E7D04">
            <w:pPr>
              <w:pStyle w:val="TableParagraph"/>
              <w:spacing w:line="258" w:lineRule="exact"/>
              <w:ind w:left="2127" w:right="2119"/>
              <w:rPr>
                <w:b/>
                <w:bCs/>
                <w:sz w:val="24"/>
                <w:szCs w:val="24"/>
              </w:rPr>
            </w:pPr>
            <w:r w:rsidRPr="002E7D04">
              <w:rPr>
                <w:b/>
                <w:bCs/>
                <w:sz w:val="24"/>
                <w:szCs w:val="24"/>
              </w:rPr>
              <w:t>Вид роботи</w:t>
            </w:r>
          </w:p>
        </w:tc>
        <w:tc>
          <w:tcPr>
            <w:tcW w:w="6237" w:type="dxa"/>
          </w:tcPr>
          <w:p w:rsidR="00C84DCE" w:rsidRPr="002E7D04" w:rsidRDefault="00C84DCE" w:rsidP="002E7D04">
            <w:pPr>
              <w:pStyle w:val="TableParagraph"/>
              <w:spacing w:line="258" w:lineRule="exact"/>
              <w:ind w:left="2224" w:right="2217"/>
              <w:rPr>
                <w:b/>
                <w:bCs/>
                <w:sz w:val="24"/>
                <w:szCs w:val="24"/>
              </w:rPr>
            </w:pPr>
            <w:r w:rsidRPr="002E7D04">
              <w:rPr>
                <w:b/>
                <w:bCs/>
                <w:sz w:val="24"/>
                <w:szCs w:val="24"/>
              </w:rPr>
              <w:t>Кількість годин</w:t>
            </w:r>
          </w:p>
        </w:tc>
      </w:tr>
      <w:tr w:rsidR="00C84DCE">
        <w:trPr>
          <w:trHeight w:val="395"/>
        </w:trPr>
        <w:tc>
          <w:tcPr>
            <w:tcW w:w="5527" w:type="dxa"/>
          </w:tcPr>
          <w:p w:rsidR="00C84DCE" w:rsidRPr="002E7D04" w:rsidRDefault="00C84DCE" w:rsidP="002E7D04">
            <w:pPr>
              <w:pStyle w:val="TableParagraph"/>
              <w:spacing w:before="51"/>
              <w:ind w:left="1819"/>
              <w:jc w:val="left"/>
              <w:rPr>
                <w:sz w:val="24"/>
                <w:szCs w:val="24"/>
              </w:rPr>
            </w:pPr>
            <w:r w:rsidRPr="002E7D04">
              <w:rPr>
                <w:sz w:val="24"/>
                <w:szCs w:val="24"/>
              </w:rPr>
              <w:t>Практичні заняття</w:t>
            </w:r>
          </w:p>
        </w:tc>
        <w:tc>
          <w:tcPr>
            <w:tcW w:w="6237" w:type="dxa"/>
          </w:tcPr>
          <w:p w:rsidR="00C84DCE" w:rsidRPr="002E7D04" w:rsidRDefault="00C84DCE" w:rsidP="002E7D04">
            <w:pPr>
              <w:pStyle w:val="TableParagraph"/>
              <w:spacing w:before="51"/>
              <w:ind w:left="2224" w:right="2216"/>
              <w:rPr>
                <w:sz w:val="24"/>
                <w:szCs w:val="24"/>
              </w:rPr>
            </w:pPr>
            <w:r w:rsidRPr="002E7D04">
              <w:rPr>
                <w:sz w:val="24"/>
                <w:szCs w:val="24"/>
              </w:rPr>
              <w:t>42</w:t>
            </w:r>
          </w:p>
        </w:tc>
      </w:tr>
      <w:tr w:rsidR="00C84DCE">
        <w:trPr>
          <w:trHeight w:val="395"/>
        </w:trPr>
        <w:tc>
          <w:tcPr>
            <w:tcW w:w="5527" w:type="dxa"/>
          </w:tcPr>
          <w:p w:rsidR="00C84DCE" w:rsidRPr="002E7D04" w:rsidRDefault="00C84DCE" w:rsidP="002E7D04">
            <w:pPr>
              <w:pStyle w:val="TableParagraph"/>
              <w:spacing w:before="51"/>
              <w:ind w:left="1795"/>
              <w:jc w:val="left"/>
              <w:rPr>
                <w:sz w:val="24"/>
                <w:szCs w:val="24"/>
              </w:rPr>
            </w:pPr>
            <w:r w:rsidRPr="002E7D04">
              <w:rPr>
                <w:sz w:val="24"/>
                <w:szCs w:val="24"/>
              </w:rPr>
              <w:t>Самостійна робота</w:t>
            </w:r>
          </w:p>
        </w:tc>
        <w:tc>
          <w:tcPr>
            <w:tcW w:w="6237" w:type="dxa"/>
          </w:tcPr>
          <w:p w:rsidR="00C84DCE" w:rsidRPr="002E7D04" w:rsidRDefault="00C84DCE" w:rsidP="002E7D04">
            <w:pPr>
              <w:pStyle w:val="TableParagraph"/>
              <w:spacing w:before="51"/>
              <w:ind w:left="2224" w:right="2216"/>
              <w:rPr>
                <w:sz w:val="24"/>
                <w:szCs w:val="24"/>
              </w:rPr>
            </w:pPr>
            <w:r w:rsidRPr="002E7D04">
              <w:rPr>
                <w:sz w:val="24"/>
                <w:szCs w:val="24"/>
              </w:rPr>
              <w:t>78</w:t>
            </w:r>
          </w:p>
        </w:tc>
      </w:tr>
      <w:tr w:rsidR="00C84DCE">
        <w:trPr>
          <w:trHeight w:val="357"/>
        </w:trPr>
        <w:tc>
          <w:tcPr>
            <w:tcW w:w="5527" w:type="dxa"/>
          </w:tcPr>
          <w:p w:rsidR="00C84DCE" w:rsidRPr="002E7D04" w:rsidRDefault="00C84DCE" w:rsidP="002E7D04">
            <w:pPr>
              <w:pStyle w:val="TableParagraph"/>
              <w:spacing w:before="32"/>
              <w:ind w:left="0" w:right="96"/>
              <w:rPr>
                <w:sz w:val="24"/>
                <w:szCs w:val="24"/>
              </w:rPr>
            </w:pPr>
            <w:r w:rsidRPr="002E7D04">
              <w:rPr>
                <w:sz w:val="24"/>
                <w:szCs w:val="24"/>
              </w:rPr>
              <w:t>Разом</w:t>
            </w:r>
          </w:p>
        </w:tc>
        <w:tc>
          <w:tcPr>
            <w:tcW w:w="6237" w:type="dxa"/>
          </w:tcPr>
          <w:p w:rsidR="00C84DCE" w:rsidRPr="002E7D04" w:rsidRDefault="00C84DCE" w:rsidP="002E7D04">
            <w:pPr>
              <w:pStyle w:val="TableParagraph"/>
              <w:spacing w:before="32"/>
              <w:ind w:left="108"/>
              <w:rPr>
                <w:sz w:val="24"/>
                <w:szCs w:val="24"/>
              </w:rPr>
            </w:pPr>
            <w:r w:rsidRPr="002E7D04">
              <w:rPr>
                <w:sz w:val="24"/>
                <w:szCs w:val="24"/>
              </w:rPr>
              <w:t>120</w:t>
            </w:r>
          </w:p>
        </w:tc>
      </w:tr>
    </w:tbl>
    <w:p w:rsidR="00C84DCE" w:rsidRDefault="00C84DCE" w:rsidP="004C4F1E">
      <w:pPr>
        <w:pStyle w:val="BodyText"/>
        <w:spacing w:before="8"/>
        <w:rPr>
          <w:b/>
          <w:bCs/>
          <w:sz w:val="23"/>
          <w:szCs w:val="23"/>
        </w:rPr>
      </w:pPr>
    </w:p>
    <w:p w:rsidR="00C84DCE" w:rsidRDefault="00C84DCE" w:rsidP="004C4F1E">
      <w:pPr>
        <w:pStyle w:val="ListParagraph"/>
        <w:numPr>
          <w:ilvl w:val="0"/>
          <w:numId w:val="1"/>
        </w:numPr>
        <w:tabs>
          <w:tab w:val="left" w:pos="6724"/>
        </w:tabs>
        <w:ind w:left="6723" w:hanging="241"/>
        <w:rPr>
          <w:b/>
          <w:bCs/>
          <w:sz w:val="24"/>
          <w:szCs w:val="24"/>
        </w:rPr>
      </w:pPr>
      <w:r>
        <w:rPr>
          <w:b/>
          <w:bCs/>
          <w:sz w:val="24"/>
          <w:szCs w:val="24"/>
        </w:rPr>
        <w:t>Ознаки</w:t>
      </w:r>
      <w:r>
        <w:rPr>
          <w:b/>
          <w:bCs/>
          <w:spacing w:val="-3"/>
          <w:sz w:val="24"/>
          <w:szCs w:val="24"/>
        </w:rPr>
        <w:t xml:space="preserve"> </w:t>
      </w:r>
      <w:r>
        <w:rPr>
          <w:b/>
          <w:bCs/>
          <w:sz w:val="24"/>
          <w:szCs w:val="24"/>
        </w:rPr>
        <w:t>дисципліни</w:t>
      </w:r>
    </w:p>
    <w:p w:rsidR="00C84DCE" w:rsidRDefault="00C84DCE" w:rsidP="004C4F1E">
      <w:pPr>
        <w:pStyle w:val="BodyText"/>
        <w:spacing w:before="3"/>
        <w:rPr>
          <w:b/>
          <w:bCs/>
          <w:sz w:val="14"/>
          <w:szCs w:val="1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1"/>
        <w:gridCol w:w="2371"/>
        <w:gridCol w:w="2371"/>
        <w:gridCol w:w="2373"/>
        <w:gridCol w:w="2371"/>
        <w:gridCol w:w="2371"/>
      </w:tblGrid>
      <w:tr w:rsidR="00C84DCE">
        <w:trPr>
          <w:trHeight w:val="551"/>
        </w:trPr>
        <w:tc>
          <w:tcPr>
            <w:tcW w:w="2371" w:type="dxa"/>
          </w:tcPr>
          <w:p w:rsidR="00C84DCE" w:rsidRPr="002E7D04" w:rsidRDefault="00C84DCE" w:rsidP="002E7D04">
            <w:pPr>
              <w:pStyle w:val="TableParagraph"/>
              <w:spacing w:line="273" w:lineRule="exact"/>
              <w:ind w:left="198" w:right="188"/>
              <w:rPr>
                <w:b/>
                <w:bCs/>
                <w:sz w:val="24"/>
                <w:szCs w:val="24"/>
              </w:rPr>
            </w:pPr>
            <w:r w:rsidRPr="002E7D04">
              <w:rPr>
                <w:b/>
                <w:bCs/>
                <w:sz w:val="24"/>
                <w:szCs w:val="24"/>
              </w:rPr>
              <w:t>Рік викладання</w:t>
            </w:r>
          </w:p>
        </w:tc>
        <w:tc>
          <w:tcPr>
            <w:tcW w:w="2371" w:type="dxa"/>
          </w:tcPr>
          <w:p w:rsidR="00C84DCE" w:rsidRPr="002E7D04" w:rsidRDefault="00C84DCE" w:rsidP="002E7D04">
            <w:pPr>
              <w:pStyle w:val="TableParagraph"/>
              <w:spacing w:line="273" w:lineRule="exact"/>
              <w:ind w:left="196" w:right="188"/>
              <w:rPr>
                <w:b/>
                <w:bCs/>
                <w:sz w:val="24"/>
                <w:szCs w:val="24"/>
              </w:rPr>
            </w:pPr>
            <w:r w:rsidRPr="002E7D04">
              <w:rPr>
                <w:b/>
                <w:bCs/>
                <w:sz w:val="24"/>
                <w:szCs w:val="24"/>
              </w:rPr>
              <w:t>Курс</w:t>
            </w:r>
          </w:p>
          <w:p w:rsidR="00C84DCE" w:rsidRPr="002E7D04" w:rsidRDefault="00C84DCE" w:rsidP="002E7D04">
            <w:pPr>
              <w:pStyle w:val="TableParagraph"/>
              <w:spacing w:line="259" w:lineRule="exact"/>
              <w:ind w:left="196" w:right="188"/>
              <w:rPr>
                <w:b/>
                <w:bCs/>
                <w:sz w:val="24"/>
                <w:szCs w:val="24"/>
              </w:rPr>
            </w:pPr>
            <w:r w:rsidRPr="002E7D04">
              <w:rPr>
                <w:b/>
                <w:bCs/>
                <w:sz w:val="24"/>
                <w:szCs w:val="24"/>
              </w:rPr>
              <w:t>(рік навчання)</w:t>
            </w:r>
          </w:p>
        </w:tc>
        <w:tc>
          <w:tcPr>
            <w:tcW w:w="2371" w:type="dxa"/>
          </w:tcPr>
          <w:p w:rsidR="00C84DCE" w:rsidRPr="002E7D04" w:rsidRDefault="00C84DCE" w:rsidP="002E7D04">
            <w:pPr>
              <w:pStyle w:val="TableParagraph"/>
              <w:spacing w:line="273" w:lineRule="exact"/>
              <w:ind w:left="195" w:right="188"/>
              <w:rPr>
                <w:b/>
                <w:bCs/>
                <w:sz w:val="24"/>
                <w:szCs w:val="24"/>
              </w:rPr>
            </w:pPr>
            <w:r w:rsidRPr="002E7D04">
              <w:rPr>
                <w:b/>
                <w:bCs/>
                <w:sz w:val="24"/>
                <w:szCs w:val="24"/>
              </w:rPr>
              <w:t>Семестр</w:t>
            </w:r>
          </w:p>
        </w:tc>
        <w:tc>
          <w:tcPr>
            <w:tcW w:w="2373" w:type="dxa"/>
          </w:tcPr>
          <w:p w:rsidR="00C84DCE" w:rsidRPr="002E7D04" w:rsidRDefault="00C84DCE" w:rsidP="002E7D04">
            <w:pPr>
              <w:pStyle w:val="TableParagraph"/>
              <w:spacing w:line="273" w:lineRule="exact"/>
              <w:ind w:left="130" w:right="121"/>
              <w:rPr>
                <w:b/>
                <w:bCs/>
                <w:sz w:val="24"/>
                <w:szCs w:val="24"/>
              </w:rPr>
            </w:pPr>
            <w:r w:rsidRPr="002E7D04">
              <w:rPr>
                <w:b/>
                <w:bCs/>
                <w:sz w:val="24"/>
                <w:szCs w:val="24"/>
              </w:rPr>
              <w:t>Кількість кредитів</w:t>
            </w:r>
          </w:p>
          <w:p w:rsidR="00C84DCE" w:rsidRPr="002E7D04" w:rsidRDefault="00C84DCE" w:rsidP="002E7D04">
            <w:pPr>
              <w:pStyle w:val="TableParagraph"/>
              <w:spacing w:line="259" w:lineRule="exact"/>
              <w:ind w:left="126" w:right="121"/>
              <w:rPr>
                <w:b/>
                <w:bCs/>
                <w:sz w:val="24"/>
                <w:szCs w:val="24"/>
              </w:rPr>
            </w:pPr>
            <w:r w:rsidRPr="002E7D04">
              <w:rPr>
                <w:b/>
                <w:bCs/>
                <w:sz w:val="24"/>
                <w:szCs w:val="24"/>
              </w:rPr>
              <w:t>/ годин</w:t>
            </w:r>
          </w:p>
        </w:tc>
        <w:tc>
          <w:tcPr>
            <w:tcW w:w="2371" w:type="dxa"/>
          </w:tcPr>
          <w:p w:rsidR="00C84DCE" w:rsidRPr="002E7D04" w:rsidRDefault="00C84DCE" w:rsidP="002E7D04">
            <w:pPr>
              <w:pStyle w:val="TableParagraph"/>
              <w:spacing w:line="273" w:lineRule="exact"/>
              <w:ind w:left="200" w:right="188"/>
              <w:rPr>
                <w:b/>
                <w:bCs/>
                <w:sz w:val="24"/>
                <w:szCs w:val="24"/>
              </w:rPr>
            </w:pPr>
            <w:r w:rsidRPr="002E7D04">
              <w:rPr>
                <w:b/>
                <w:bCs/>
                <w:sz w:val="24"/>
                <w:szCs w:val="24"/>
              </w:rPr>
              <w:t>Вид підсумкового</w:t>
            </w:r>
          </w:p>
          <w:p w:rsidR="00C84DCE" w:rsidRPr="002E7D04" w:rsidRDefault="00C84DCE" w:rsidP="002E7D04">
            <w:pPr>
              <w:pStyle w:val="TableParagraph"/>
              <w:spacing w:line="259" w:lineRule="exact"/>
              <w:ind w:left="198" w:right="188"/>
              <w:rPr>
                <w:b/>
                <w:bCs/>
                <w:sz w:val="24"/>
                <w:szCs w:val="24"/>
              </w:rPr>
            </w:pPr>
            <w:r w:rsidRPr="002E7D04">
              <w:rPr>
                <w:b/>
                <w:bCs/>
                <w:sz w:val="24"/>
                <w:szCs w:val="24"/>
              </w:rPr>
              <w:t>контролю</w:t>
            </w:r>
          </w:p>
        </w:tc>
        <w:tc>
          <w:tcPr>
            <w:tcW w:w="2371" w:type="dxa"/>
          </w:tcPr>
          <w:p w:rsidR="00C84DCE" w:rsidRPr="002E7D04" w:rsidRDefault="00C84DCE" w:rsidP="002E7D04">
            <w:pPr>
              <w:pStyle w:val="TableParagraph"/>
              <w:spacing w:line="273" w:lineRule="exact"/>
              <w:ind w:left="200" w:right="188"/>
              <w:rPr>
                <w:b/>
                <w:bCs/>
                <w:sz w:val="24"/>
                <w:szCs w:val="24"/>
              </w:rPr>
            </w:pPr>
            <w:r w:rsidRPr="002E7D04">
              <w:rPr>
                <w:b/>
                <w:bCs/>
                <w:sz w:val="24"/>
                <w:szCs w:val="24"/>
              </w:rPr>
              <w:t>Нормативна /</w:t>
            </w:r>
          </w:p>
          <w:p w:rsidR="00C84DCE" w:rsidRPr="002E7D04" w:rsidRDefault="00C84DCE" w:rsidP="002E7D04">
            <w:pPr>
              <w:pStyle w:val="TableParagraph"/>
              <w:spacing w:line="259" w:lineRule="exact"/>
              <w:ind w:left="200" w:right="188"/>
              <w:rPr>
                <w:b/>
                <w:bCs/>
                <w:sz w:val="24"/>
                <w:szCs w:val="24"/>
              </w:rPr>
            </w:pPr>
            <w:r w:rsidRPr="002E7D04">
              <w:rPr>
                <w:b/>
                <w:bCs/>
                <w:sz w:val="24"/>
                <w:szCs w:val="24"/>
              </w:rPr>
              <w:t>вибіркова</w:t>
            </w:r>
          </w:p>
        </w:tc>
      </w:tr>
      <w:tr w:rsidR="00C84DCE">
        <w:trPr>
          <w:trHeight w:val="597"/>
        </w:trPr>
        <w:tc>
          <w:tcPr>
            <w:tcW w:w="2371" w:type="dxa"/>
          </w:tcPr>
          <w:p w:rsidR="00C84DCE" w:rsidRPr="00C56159" w:rsidRDefault="00C84DCE" w:rsidP="002E7D04">
            <w:pPr>
              <w:pStyle w:val="TableParagraph"/>
              <w:spacing w:before="152"/>
              <w:ind w:left="197" w:right="188"/>
              <w:rPr>
                <w:sz w:val="24"/>
                <w:szCs w:val="24"/>
                <w:lang w:val="en-US"/>
              </w:rPr>
            </w:pPr>
            <w:r w:rsidRPr="002E7D04">
              <w:rPr>
                <w:sz w:val="24"/>
                <w:szCs w:val="24"/>
              </w:rPr>
              <w:t>2021</w:t>
            </w:r>
            <w:r>
              <w:rPr>
                <w:sz w:val="24"/>
                <w:szCs w:val="24"/>
              </w:rPr>
              <w:t>/</w:t>
            </w:r>
            <w:r>
              <w:rPr>
                <w:sz w:val="24"/>
                <w:szCs w:val="24"/>
                <w:lang w:val="en-US"/>
              </w:rPr>
              <w:t>2022</w:t>
            </w:r>
          </w:p>
        </w:tc>
        <w:tc>
          <w:tcPr>
            <w:tcW w:w="2371" w:type="dxa"/>
          </w:tcPr>
          <w:p w:rsidR="00C84DCE" w:rsidRPr="002E7D04" w:rsidRDefault="00C84DCE" w:rsidP="002E7D04">
            <w:pPr>
              <w:pStyle w:val="TableParagraph"/>
              <w:spacing w:before="152"/>
              <w:ind w:left="13"/>
              <w:rPr>
                <w:sz w:val="24"/>
                <w:szCs w:val="24"/>
              </w:rPr>
            </w:pPr>
            <w:r w:rsidRPr="002E7D04">
              <w:rPr>
                <w:sz w:val="24"/>
                <w:szCs w:val="24"/>
              </w:rPr>
              <w:t>І</w:t>
            </w:r>
          </w:p>
        </w:tc>
        <w:tc>
          <w:tcPr>
            <w:tcW w:w="2371" w:type="dxa"/>
          </w:tcPr>
          <w:p w:rsidR="00C84DCE" w:rsidRPr="002E7D04" w:rsidRDefault="00C84DCE" w:rsidP="002E7D04">
            <w:pPr>
              <w:pStyle w:val="TableParagraph"/>
              <w:spacing w:before="152"/>
              <w:ind w:left="10"/>
              <w:rPr>
                <w:sz w:val="24"/>
                <w:szCs w:val="24"/>
              </w:rPr>
            </w:pPr>
            <w:r w:rsidRPr="002E7D04">
              <w:rPr>
                <w:sz w:val="24"/>
                <w:szCs w:val="24"/>
              </w:rPr>
              <w:t>1</w:t>
            </w:r>
          </w:p>
        </w:tc>
        <w:tc>
          <w:tcPr>
            <w:tcW w:w="2373" w:type="dxa"/>
          </w:tcPr>
          <w:p w:rsidR="00C84DCE" w:rsidRPr="002E7D04" w:rsidRDefault="00C84DCE" w:rsidP="002E7D04">
            <w:pPr>
              <w:pStyle w:val="TableParagraph"/>
              <w:spacing w:before="152"/>
              <w:ind w:left="130" w:right="121"/>
              <w:rPr>
                <w:sz w:val="24"/>
                <w:szCs w:val="24"/>
              </w:rPr>
            </w:pPr>
            <w:r w:rsidRPr="002E7D04">
              <w:rPr>
                <w:sz w:val="24"/>
                <w:szCs w:val="24"/>
              </w:rPr>
              <w:t>4/ 120</w:t>
            </w:r>
          </w:p>
        </w:tc>
        <w:tc>
          <w:tcPr>
            <w:tcW w:w="2371" w:type="dxa"/>
          </w:tcPr>
          <w:p w:rsidR="00C84DCE" w:rsidRPr="002E7D04" w:rsidRDefault="00C84DCE" w:rsidP="002E7D04">
            <w:pPr>
              <w:pStyle w:val="TableParagraph"/>
              <w:spacing w:before="152"/>
              <w:ind w:left="196" w:right="188"/>
              <w:rPr>
                <w:sz w:val="24"/>
                <w:szCs w:val="24"/>
              </w:rPr>
            </w:pPr>
            <w:r w:rsidRPr="002E7D04">
              <w:rPr>
                <w:sz w:val="24"/>
                <w:szCs w:val="24"/>
              </w:rPr>
              <w:t>іспит</w:t>
            </w:r>
          </w:p>
        </w:tc>
        <w:tc>
          <w:tcPr>
            <w:tcW w:w="2371" w:type="dxa"/>
          </w:tcPr>
          <w:p w:rsidR="00C84DCE" w:rsidRPr="002E7D04" w:rsidRDefault="00C84DCE" w:rsidP="002E7D04">
            <w:pPr>
              <w:pStyle w:val="TableParagraph"/>
              <w:spacing w:before="152"/>
              <w:ind w:left="582"/>
              <w:jc w:val="left"/>
              <w:rPr>
                <w:sz w:val="24"/>
                <w:szCs w:val="24"/>
              </w:rPr>
            </w:pPr>
            <w:r w:rsidRPr="002E7D04">
              <w:rPr>
                <w:sz w:val="24"/>
                <w:szCs w:val="24"/>
              </w:rPr>
              <w:t>нормативна</w:t>
            </w:r>
          </w:p>
        </w:tc>
      </w:tr>
    </w:tbl>
    <w:p w:rsidR="00C84DCE" w:rsidRDefault="00C84DCE" w:rsidP="004C4F1E">
      <w:pPr>
        <w:rPr>
          <w:sz w:val="24"/>
          <w:szCs w:val="24"/>
        </w:rPr>
      </w:pPr>
    </w:p>
    <w:p w:rsidR="00C84DCE" w:rsidRDefault="00C84DCE" w:rsidP="004C4F1E">
      <w:pPr>
        <w:pStyle w:val="ListParagraph"/>
        <w:numPr>
          <w:ilvl w:val="0"/>
          <w:numId w:val="1"/>
        </w:numPr>
        <w:tabs>
          <w:tab w:val="left" w:pos="7046"/>
        </w:tabs>
        <w:spacing w:before="68" w:line="274" w:lineRule="exact"/>
        <w:ind w:left="7045" w:hanging="241"/>
        <w:rPr>
          <w:b/>
          <w:bCs/>
          <w:sz w:val="24"/>
          <w:szCs w:val="24"/>
        </w:rPr>
      </w:pPr>
      <w:r>
        <w:rPr>
          <w:b/>
          <w:bCs/>
          <w:sz w:val="24"/>
          <w:szCs w:val="24"/>
        </w:rPr>
        <w:t>Пререквізити</w:t>
      </w:r>
    </w:p>
    <w:p w:rsidR="00C84DCE" w:rsidRPr="009138F7" w:rsidRDefault="00C84DCE" w:rsidP="009138F7">
      <w:pPr>
        <w:ind w:firstLine="851"/>
        <w:jc w:val="both"/>
        <w:outlineLvl w:val="0"/>
      </w:pPr>
      <w:r w:rsidRPr="009138F7">
        <w:rPr>
          <w:lang w:eastAsia="en-US"/>
        </w:rPr>
        <w:t xml:space="preserve">Вивчення </w:t>
      </w:r>
      <w:r w:rsidRPr="009138F7">
        <w:rPr>
          <w:sz w:val="24"/>
          <w:szCs w:val="24"/>
        </w:rPr>
        <w:t>дисципліни</w:t>
      </w:r>
      <w:r w:rsidRPr="009138F7">
        <w:rPr>
          <w:spacing w:val="-2"/>
          <w:sz w:val="24"/>
          <w:szCs w:val="24"/>
        </w:rPr>
        <w:t xml:space="preserve"> </w:t>
      </w:r>
      <w:r w:rsidRPr="009138F7">
        <w:rPr>
          <w:sz w:val="24"/>
          <w:szCs w:val="24"/>
        </w:rPr>
        <w:t xml:space="preserve">«Українська мова (за професійним спрямуванням)» </w:t>
      </w:r>
      <w:r w:rsidRPr="009138F7">
        <w:t>відбувається на основі знань, отриманих на базі повної загальної середньої освіти.</w:t>
      </w:r>
    </w:p>
    <w:p w:rsidR="00C84DCE" w:rsidRPr="009138F7" w:rsidRDefault="00C84DCE" w:rsidP="009138F7">
      <w:pPr>
        <w:pStyle w:val="Heading2"/>
        <w:numPr>
          <w:ilvl w:val="0"/>
          <w:numId w:val="1"/>
        </w:numPr>
        <w:spacing w:line="274" w:lineRule="exact"/>
        <w:jc w:val="center"/>
      </w:pPr>
      <w:r w:rsidRPr="009138F7">
        <w:t>Технічне й програмне забезпечення /</w:t>
      </w:r>
      <w:r w:rsidRPr="009138F7">
        <w:rPr>
          <w:spacing w:val="-5"/>
        </w:rPr>
        <w:t xml:space="preserve"> </w:t>
      </w:r>
      <w:r w:rsidRPr="009138F7">
        <w:t>обладнання</w:t>
      </w:r>
    </w:p>
    <w:p w:rsidR="00C84DCE" w:rsidRPr="009138F7" w:rsidRDefault="00C84DCE" w:rsidP="004C4F1E">
      <w:pPr>
        <w:pStyle w:val="Heading2"/>
        <w:tabs>
          <w:tab w:val="left" w:pos="0"/>
        </w:tabs>
        <w:spacing w:line="274" w:lineRule="exact"/>
        <w:ind w:left="0" w:firstLine="709"/>
      </w:pPr>
    </w:p>
    <w:p w:rsidR="00C84DCE" w:rsidRPr="00B72641" w:rsidRDefault="00C84DCE" w:rsidP="004C4F1E">
      <w:pPr>
        <w:ind w:left="133" w:right="270" w:firstLine="709"/>
        <w:jc w:val="both"/>
        <w:rPr>
          <w:sz w:val="24"/>
          <w:szCs w:val="24"/>
        </w:rPr>
      </w:pPr>
      <w:r w:rsidRPr="00B72641">
        <w:rPr>
          <w:sz w:val="24"/>
          <w:szCs w:val="24"/>
        </w:rPr>
        <w:t>У</w:t>
      </w:r>
      <w:r w:rsidRPr="00B72641">
        <w:rPr>
          <w:spacing w:val="1"/>
          <w:sz w:val="24"/>
          <w:szCs w:val="24"/>
        </w:rPr>
        <w:t xml:space="preserve"> </w:t>
      </w:r>
      <w:r w:rsidRPr="00B72641">
        <w:rPr>
          <w:sz w:val="24"/>
          <w:szCs w:val="24"/>
        </w:rPr>
        <w:t>період</w:t>
      </w:r>
      <w:r w:rsidRPr="00B72641">
        <w:rPr>
          <w:spacing w:val="1"/>
          <w:sz w:val="24"/>
          <w:szCs w:val="24"/>
        </w:rPr>
        <w:t xml:space="preserve"> </w:t>
      </w:r>
      <w:r w:rsidRPr="00B72641">
        <w:rPr>
          <w:sz w:val="24"/>
          <w:szCs w:val="24"/>
        </w:rPr>
        <w:t>сесії</w:t>
      </w:r>
      <w:r w:rsidRPr="00B72641">
        <w:rPr>
          <w:spacing w:val="1"/>
          <w:sz w:val="24"/>
          <w:szCs w:val="24"/>
        </w:rPr>
        <w:t xml:space="preserve"> </w:t>
      </w:r>
      <w:r w:rsidRPr="00B72641">
        <w:rPr>
          <w:sz w:val="24"/>
          <w:szCs w:val="24"/>
        </w:rPr>
        <w:t>бажано</w:t>
      </w:r>
      <w:r w:rsidRPr="00B72641">
        <w:rPr>
          <w:spacing w:val="1"/>
          <w:sz w:val="24"/>
          <w:szCs w:val="24"/>
        </w:rPr>
        <w:t xml:space="preserve"> </w:t>
      </w:r>
      <w:r w:rsidRPr="00B72641">
        <w:rPr>
          <w:sz w:val="24"/>
          <w:szCs w:val="24"/>
        </w:rPr>
        <w:t>мати</w:t>
      </w:r>
      <w:r w:rsidRPr="00B72641">
        <w:rPr>
          <w:spacing w:val="1"/>
          <w:sz w:val="24"/>
          <w:szCs w:val="24"/>
        </w:rPr>
        <w:t xml:space="preserve"> </w:t>
      </w:r>
      <w:r w:rsidRPr="00B72641">
        <w:rPr>
          <w:sz w:val="24"/>
          <w:szCs w:val="24"/>
        </w:rPr>
        <w:t>мобільний</w:t>
      </w:r>
      <w:r w:rsidRPr="00B72641">
        <w:rPr>
          <w:spacing w:val="1"/>
          <w:sz w:val="24"/>
          <w:szCs w:val="24"/>
        </w:rPr>
        <w:t xml:space="preserve"> </w:t>
      </w:r>
      <w:r w:rsidRPr="00B72641">
        <w:rPr>
          <w:sz w:val="24"/>
          <w:szCs w:val="24"/>
        </w:rPr>
        <w:t>пристрій</w:t>
      </w:r>
      <w:r w:rsidRPr="00B72641">
        <w:rPr>
          <w:spacing w:val="1"/>
          <w:sz w:val="24"/>
          <w:szCs w:val="24"/>
        </w:rPr>
        <w:t xml:space="preserve"> </w:t>
      </w:r>
      <w:r w:rsidRPr="00B72641">
        <w:rPr>
          <w:sz w:val="24"/>
          <w:szCs w:val="24"/>
        </w:rPr>
        <w:t>(телефон)</w:t>
      </w:r>
      <w:r w:rsidRPr="00B72641">
        <w:rPr>
          <w:spacing w:val="1"/>
          <w:sz w:val="24"/>
          <w:szCs w:val="24"/>
        </w:rPr>
        <w:t xml:space="preserve"> </w:t>
      </w:r>
      <w:r w:rsidRPr="00B72641">
        <w:rPr>
          <w:sz w:val="24"/>
          <w:szCs w:val="24"/>
        </w:rPr>
        <w:t>для</w:t>
      </w:r>
      <w:r w:rsidRPr="00B72641">
        <w:rPr>
          <w:spacing w:val="1"/>
          <w:sz w:val="24"/>
          <w:szCs w:val="24"/>
        </w:rPr>
        <w:t xml:space="preserve"> </w:t>
      </w:r>
      <w:r w:rsidRPr="00B72641">
        <w:rPr>
          <w:sz w:val="24"/>
          <w:szCs w:val="24"/>
        </w:rPr>
        <w:t>оперативної</w:t>
      </w:r>
      <w:r w:rsidRPr="00B72641">
        <w:rPr>
          <w:spacing w:val="1"/>
          <w:sz w:val="24"/>
          <w:szCs w:val="24"/>
        </w:rPr>
        <w:t xml:space="preserve"> </w:t>
      </w:r>
      <w:r w:rsidRPr="00B72641">
        <w:rPr>
          <w:sz w:val="24"/>
          <w:szCs w:val="24"/>
        </w:rPr>
        <w:t>комунікації</w:t>
      </w:r>
      <w:r w:rsidRPr="00B72641">
        <w:rPr>
          <w:spacing w:val="1"/>
          <w:sz w:val="24"/>
          <w:szCs w:val="24"/>
        </w:rPr>
        <w:t xml:space="preserve"> </w:t>
      </w:r>
      <w:r w:rsidRPr="00B72641">
        <w:rPr>
          <w:sz w:val="24"/>
          <w:szCs w:val="24"/>
        </w:rPr>
        <w:t>з</w:t>
      </w:r>
      <w:r w:rsidRPr="00B72641">
        <w:rPr>
          <w:spacing w:val="1"/>
          <w:sz w:val="24"/>
          <w:szCs w:val="24"/>
        </w:rPr>
        <w:t xml:space="preserve"> </w:t>
      </w:r>
      <w:r w:rsidRPr="00B72641">
        <w:rPr>
          <w:sz w:val="24"/>
          <w:szCs w:val="24"/>
        </w:rPr>
        <w:t>адміністрацією</w:t>
      </w:r>
      <w:r w:rsidRPr="00B72641">
        <w:rPr>
          <w:spacing w:val="1"/>
          <w:sz w:val="24"/>
          <w:szCs w:val="24"/>
        </w:rPr>
        <w:t xml:space="preserve"> </w:t>
      </w:r>
      <w:r w:rsidRPr="00B72641">
        <w:rPr>
          <w:sz w:val="24"/>
          <w:szCs w:val="24"/>
        </w:rPr>
        <w:t>та</w:t>
      </w:r>
      <w:r w:rsidRPr="00B72641">
        <w:rPr>
          <w:spacing w:val="1"/>
          <w:sz w:val="24"/>
          <w:szCs w:val="24"/>
        </w:rPr>
        <w:t xml:space="preserve"> </w:t>
      </w:r>
      <w:r w:rsidRPr="00B72641">
        <w:rPr>
          <w:sz w:val="24"/>
          <w:szCs w:val="24"/>
        </w:rPr>
        <w:t>викладачами з приводу проведення занять та консультацій. У міжсесійний період комп’ютерну техніку (з виходом у</w:t>
      </w:r>
      <w:r w:rsidRPr="00B72641">
        <w:rPr>
          <w:spacing w:val="1"/>
          <w:sz w:val="24"/>
          <w:szCs w:val="24"/>
        </w:rPr>
        <w:t xml:space="preserve"> </w:t>
      </w:r>
      <w:r w:rsidRPr="00B72641">
        <w:rPr>
          <w:sz w:val="24"/>
          <w:szCs w:val="24"/>
        </w:rPr>
        <w:t>глобальну</w:t>
      </w:r>
      <w:r w:rsidRPr="00B72641">
        <w:rPr>
          <w:spacing w:val="66"/>
          <w:sz w:val="24"/>
          <w:szCs w:val="24"/>
        </w:rPr>
        <w:t xml:space="preserve"> </w:t>
      </w:r>
      <w:r w:rsidRPr="00B72641">
        <w:rPr>
          <w:sz w:val="24"/>
          <w:szCs w:val="24"/>
        </w:rPr>
        <w:t>мережу)</w:t>
      </w:r>
      <w:r w:rsidRPr="00B72641">
        <w:rPr>
          <w:spacing w:val="67"/>
          <w:sz w:val="24"/>
          <w:szCs w:val="24"/>
        </w:rPr>
        <w:t xml:space="preserve"> </w:t>
      </w:r>
      <w:r w:rsidRPr="00B72641">
        <w:rPr>
          <w:sz w:val="24"/>
          <w:szCs w:val="24"/>
        </w:rPr>
        <w:t>та</w:t>
      </w:r>
      <w:r w:rsidRPr="00B72641">
        <w:rPr>
          <w:spacing w:val="66"/>
          <w:sz w:val="24"/>
          <w:szCs w:val="24"/>
        </w:rPr>
        <w:t xml:space="preserve"> </w:t>
      </w:r>
      <w:r w:rsidRPr="00B72641">
        <w:rPr>
          <w:sz w:val="24"/>
          <w:szCs w:val="24"/>
        </w:rPr>
        <w:t>оргтехніку</w:t>
      </w:r>
      <w:r w:rsidRPr="00B72641">
        <w:rPr>
          <w:spacing w:val="67"/>
          <w:sz w:val="24"/>
          <w:szCs w:val="24"/>
        </w:rPr>
        <w:t xml:space="preserve"> </w:t>
      </w:r>
      <w:r w:rsidRPr="00B72641">
        <w:rPr>
          <w:sz w:val="24"/>
          <w:szCs w:val="24"/>
        </w:rPr>
        <w:t>для</w:t>
      </w:r>
      <w:r w:rsidRPr="00B72641">
        <w:rPr>
          <w:spacing w:val="67"/>
          <w:sz w:val="24"/>
          <w:szCs w:val="24"/>
        </w:rPr>
        <w:t xml:space="preserve"> </w:t>
      </w:r>
      <w:r w:rsidRPr="00B72641">
        <w:rPr>
          <w:sz w:val="24"/>
          <w:szCs w:val="24"/>
        </w:rPr>
        <w:t>комунікації</w:t>
      </w:r>
      <w:r w:rsidRPr="00B72641">
        <w:rPr>
          <w:spacing w:val="66"/>
          <w:sz w:val="24"/>
          <w:szCs w:val="24"/>
        </w:rPr>
        <w:t xml:space="preserve"> </w:t>
      </w:r>
      <w:r w:rsidRPr="00B72641">
        <w:rPr>
          <w:sz w:val="24"/>
          <w:szCs w:val="24"/>
        </w:rPr>
        <w:t>з</w:t>
      </w:r>
      <w:r w:rsidRPr="00B72641">
        <w:rPr>
          <w:spacing w:val="67"/>
          <w:sz w:val="24"/>
          <w:szCs w:val="24"/>
        </w:rPr>
        <w:t xml:space="preserve"> </w:t>
      </w:r>
      <w:r w:rsidRPr="00B72641">
        <w:rPr>
          <w:sz w:val="24"/>
          <w:szCs w:val="24"/>
        </w:rPr>
        <w:t>адміністрацією,</w:t>
      </w:r>
      <w:r w:rsidRPr="00B72641">
        <w:rPr>
          <w:spacing w:val="66"/>
          <w:sz w:val="24"/>
          <w:szCs w:val="24"/>
        </w:rPr>
        <w:t xml:space="preserve"> </w:t>
      </w:r>
      <w:r w:rsidRPr="00B72641">
        <w:rPr>
          <w:sz w:val="24"/>
          <w:szCs w:val="24"/>
        </w:rPr>
        <w:t>викладачами</w:t>
      </w:r>
      <w:r w:rsidRPr="00B72641">
        <w:rPr>
          <w:spacing w:val="66"/>
          <w:sz w:val="24"/>
          <w:szCs w:val="24"/>
        </w:rPr>
        <w:t xml:space="preserve"> </w:t>
      </w:r>
      <w:r w:rsidRPr="00B72641">
        <w:rPr>
          <w:sz w:val="24"/>
          <w:szCs w:val="24"/>
        </w:rPr>
        <w:t>та</w:t>
      </w:r>
      <w:r w:rsidRPr="00B72641">
        <w:rPr>
          <w:spacing w:val="66"/>
          <w:sz w:val="24"/>
          <w:szCs w:val="24"/>
        </w:rPr>
        <w:t xml:space="preserve"> </w:t>
      </w:r>
      <w:r w:rsidRPr="00B72641">
        <w:rPr>
          <w:sz w:val="24"/>
          <w:szCs w:val="24"/>
        </w:rPr>
        <w:t>підготовки</w:t>
      </w:r>
      <w:r w:rsidRPr="00B72641">
        <w:rPr>
          <w:spacing w:val="67"/>
          <w:sz w:val="24"/>
          <w:szCs w:val="24"/>
        </w:rPr>
        <w:t xml:space="preserve"> </w:t>
      </w:r>
      <w:r w:rsidRPr="00B72641">
        <w:rPr>
          <w:sz w:val="24"/>
          <w:szCs w:val="24"/>
        </w:rPr>
        <w:t>(друку)</w:t>
      </w:r>
      <w:r w:rsidRPr="00B72641">
        <w:rPr>
          <w:spacing w:val="66"/>
          <w:sz w:val="24"/>
          <w:szCs w:val="24"/>
        </w:rPr>
        <w:t xml:space="preserve"> </w:t>
      </w:r>
      <w:r w:rsidRPr="00B72641">
        <w:rPr>
          <w:sz w:val="24"/>
          <w:szCs w:val="24"/>
        </w:rPr>
        <w:t>рефератів</w:t>
      </w:r>
      <w:r w:rsidRPr="00B72641">
        <w:rPr>
          <w:spacing w:val="67"/>
          <w:sz w:val="24"/>
          <w:szCs w:val="24"/>
        </w:rPr>
        <w:t xml:space="preserve"> </w:t>
      </w:r>
      <w:r w:rsidRPr="00B72641">
        <w:rPr>
          <w:sz w:val="24"/>
          <w:szCs w:val="24"/>
        </w:rPr>
        <w:t xml:space="preserve">і </w:t>
      </w:r>
      <w:r w:rsidRPr="00B72641">
        <w:rPr>
          <w:spacing w:val="-68"/>
          <w:sz w:val="24"/>
          <w:szCs w:val="24"/>
        </w:rPr>
        <w:t xml:space="preserve">     </w:t>
      </w:r>
      <w:r w:rsidRPr="00B72641">
        <w:rPr>
          <w:sz w:val="24"/>
          <w:szCs w:val="24"/>
        </w:rPr>
        <w:t>самостійних</w:t>
      </w:r>
      <w:r w:rsidRPr="00B72641">
        <w:rPr>
          <w:spacing w:val="-1"/>
          <w:sz w:val="24"/>
          <w:szCs w:val="24"/>
        </w:rPr>
        <w:t xml:space="preserve"> </w:t>
      </w:r>
      <w:r w:rsidRPr="00B72641">
        <w:rPr>
          <w:sz w:val="24"/>
          <w:szCs w:val="24"/>
        </w:rPr>
        <w:t>робіт.</w:t>
      </w:r>
    </w:p>
    <w:p w:rsidR="00C84DCE" w:rsidRPr="001F637C" w:rsidRDefault="00C84DCE" w:rsidP="004C4F1E">
      <w:pPr>
        <w:pStyle w:val="BodyText"/>
      </w:pPr>
    </w:p>
    <w:p w:rsidR="00C84DCE" w:rsidRDefault="00C84DCE" w:rsidP="004C4F1E">
      <w:pPr>
        <w:pStyle w:val="Heading2"/>
        <w:numPr>
          <w:ilvl w:val="0"/>
          <w:numId w:val="1"/>
        </w:numPr>
        <w:tabs>
          <w:tab w:val="left" w:pos="7003"/>
        </w:tabs>
        <w:spacing w:line="274" w:lineRule="exact"/>
        <w:ind w:left="7002" w:hanging="361"/>
        <w:jc w:val="both"/>
      </w:pPr>
      <w:r>
        <w:t>Політика</w:t>
      </w:r>
      <w:r>
        <w:rPr>
          <w:spacing w:val="-2"/>
        </w:rPr>
        <w:t xml:space="preserve"> </w:t>
      </w:r>
      <w:r>
        <w:t>курсу</w:t>
      </w:r>
    </w:p>
    <w:p w:rsidR="00C84DCE" w:rsidRPr="00B72641" w:rsidRDefault="00C84DCE" w:rsidP="004C4F1E">
      <w:pPr>
        <w:pStyle w:val="ListParagraph"/>
        <w:spacing w:before="66" w:line="322" w:lineRule="exact"/>
        <w:ind w:left="0" w:firstLine="851"/>
        <w:jc w:val="both"/>
        <w:rPr>
          <w:sz w:val="24"/>
          <w:szCs w:val="24"/>
        </w:rPr>
      </w:pPr>
      <w:r w:rsidRPr="00B72641">
        <w:rPr>
          <w:sz w:val="24"/>
          <w:szCs w:val="24"/>
          <w:u w:val="single"/>
        </w:rPr>
        <w:t>Академічна</w:t>
      </w:r>
      <w:r w:rsidRPr="00B72641">
        <w:rPr>
          <w:spacing w:val="-5"/>
          <w:sz w:val="24"/>
          <w:szCs w:val="24"/>
          <w:u w:val="single"/>
        </w:rPr>
        <w:t xml:space="preserve"> </w:t>
      </w:r>
      <w:r w:rsidRPr="00B72641">
        <w:rPr>
          <w:sz w:val="24"/>
          <w:szCs w:val="24"/>
          <w:u w:val="single"/>
        </w:rPr>
        <w:t>доброчесність:</w:t>
      </w:r>
    </w:p>
    <w:p w:rsidR="00C84DCE" w:rsidRPr="00B72641" w:rsidRDefault="00C84DCE" w:rsidP="004C4F1E">
      <w:pPr>
        <w:pStyle w:val="ListParagraph"/>
        <w:ind w:left="0" w:right="271" w:firstLine="142"/>
        <w:jc w:val="both"/>
        <w:rPr>
          <w:sz w:val="24"/>
          <w:szCs w:val="24"/>
        </w:rPr>
      </w:pPr>
      <w:r w:rsidRPr="00B72641">
        <w:rPr>
          <w:sz w:val="24"/>
          <w:szCs w:val="24"/>
        </w:rPr>
        <w:t>Очікується, що студенти будуть дотримуватися принципів академічної доброчесності, усвідомлювати наслідки її</w:t>
      </w:r>
      <w:r w:rsidRPr="00B72641">
        <w:rPr>
          <w:spacing w:val="1"/>
          <w:sz w:val="24"/>
          <w:szCs w:val="24"/>
        </w:rPr>
        <w:t xml:space="preserve"> </w:t>
      </w:r>
      <w:r w:rsidRPr="00B72641">
        <w:rPr>
          <w:sz w:val="24"/>
          <w:szCs w:val="24"/>
        </w:rPr>
        <w:t>порушення.</w:t>
      </w:r>
    </w:p>
    <w:p w:rsidR="00C84DCE" w:rsidRPr="00B72641" w:rsidRDefault="00C84DCE" w:rsidP="004C4F1E">
      <w:pPr>
        <w:pStyle w:val="ListParagraph"/>
        <w:spacing w:line="322" w:lineRule="exact"/>
        <w:ind w:left="0" w:firstLine="851"/>
        <w:jc w:val="both"/>
        <w:rPr>
          <w:sz w:val="24"/>
          <w:szCs w:val="24"/>
        </w:rPr>
      </w:pPr>
      <w:r w:rsidRPr="00B72641">
        <w:rPr>
          <w:sz w:val="24"/>
          <w:szCs w:val="24"/>
          <w:u w:val="single"/>
        </w:rPr>
        <w:t>Відвідування</w:t>
      </w:r>
      <w:r w:rsidRPr="00B72641">
        <w:rPr>
          <w:spacing w:val="-3"/>
          <w:sz w:val="24"/>
          <w:szCs w:val="24"/>
          <w:u w:val="single"/>
        </w:rPr>
        <w:t xml:space="preserve"> </w:t>
      </w:r>
      <w:r w:rsidRPr="00B72641">
        <w:rPr>
          <w:sz w:val="24"/>
          <w:szCs w:val="24"/>
          <w:u w:val="single"/>
        </w:rPr>
        <w:t>занять:</w:t>
      </w:r>
    </w:p>
    <w:p w:rsidR="00C84DCE" w:rsidRPr="00B72641" w:rsidRDefault="00C84DCE" w:rsidP="004C4F1E">
      <w:pPr>
        <w:pStyle w:val="ListParagraph"/>
        <w:ind w:left="0" w:right="273" w:firstLine="0"/>
        <w:jc w:val="both"/>
        <w:rPr>
          <w:sz w:val="24"/>
          <w:szCs w:val="24"/>
        </w:rPr>
      </w:pPr>
      <w:r w:rsidRPr="00B72641">
        <w:rPr>
          <w:sz w:val="24"/>
          <w:szCs w:val="24"/>
        </w:rPr>
        <w:t>Відвідання занять – важлива складова навчання. Очікується, що всі студенти відвідають лекції і практичні</w:t>
      </w:r>
      <w:r w:rsidRPr="00B72641">
        <w:rPr>
          <w:spacing w:val="1"/>
          <w:sz w:val="24"/>
          <w:szCs w:val="24"/>
        </w:rPr>
        <w:t xml:space="preserve"> </w:t>
      </w:r>
      <w:r w:rsidRPr="00B72641">
        <w:rPr>
          <w:sz w:val="24"/>
          <w:szCs w:val="24"/>
        </w:rPr>
        <w:t>заняття</w:t>
      </w:r>
      <w:r w:rsidRPr="00B72641">
        <w:rPr>
          <w:spacing w:val="-1"/>
          <w:sz w:val="24"/>
          <w:szCs w:val="24"/>
        </w:rPr>
        <w:t xml:space="preserve"> </w:t>
      </w:r>
      <w:r w:rsidRPr="00B72641">
        <w:rPr>
          <w:sz w:val="24"/>
          <w:szCs w:val="24"/>
        </w:rPr>
        <w:t xml:space="preserve">курсу. </w:t>
      </w:r>
    </w:p>
    <w:p w:rsidR="00C84DCE" w:rsidRPr="00B72641" w:rsidRDefault="00C84DCE" w:rsidP="004C4F1E">
      <w:pPr>
        <w:pStyle w:val="ListParagraph"/>
        <w:ind w:left="0" w:right="273" w:firstLine="0"/>
        <w:jc w:val="both"/>
        <w:rPr>
          <w:sz w:val="24"/>
          <w:szCs w:val="24"/>
        </w:rPr>
      </w:pPr>
      <w:r w:rsidRPr="00B72641">
        <w:rPr>
          <w:sz w:val="24"/>
          <w:szCs w:val="24"/>
        </w:rPr>
        <w:t>Пропущені</w:t>
      </w:r>
      <w:r w:rsidRPr="00B72641">
        <w:rPr>
          <w:spacing w:val="-1"/>
          <w:sz w:val="24"/>
          <w:szCs w:val="24"/>
        </w:rPr>
        <w:t xml:space="preserve"> </w:t>
      </w:r>
      <w:r w:rsidRPr="00B72641">
        <w:rPr>
          <w:sz w:val="24"/>
          <w:szCs w:val="24"/>
        </w:rPr>
        <w:t>заняття повинні</w:t>
      </w:r>
      <w:r w:rsidRPr="00B72641">
        <w:rPr>
          <w:spacing w:val="-1"/>
          <w:sz w:val="24"/>
          <w:szCs w:val="24"/>
        </w:rPr>
        <w:t xml:space="preserve"> </w:t>
      </w:r>
      <w:r w:rsidRPr="00B72641">
        <w:rPr>
          <w:sz w:val="24"/>
          <w:szCs w:val="24"/>
        </w:rPr>
        <w:t>бути</w:t>
      </w:r>
      <w:r w:rsidRPr="00B72641">
        <w:rPr>
          <w:spacing w:val="-2"/>
          <w:sz w:val="24"/>
          <w:szCs w:val="24"/>
        </w:rPr>
        <w:t xml:space="preserve"> </w:t>
      </w:r>
      <w:r w:rsidRPr="00B72641">
        <w:rPr>
          <w:sz w:val="24"/>
          <w:szCs w:val="24"/>
        </w:rPr>
        <w:t>відпрацьовані не</w:t>
      </w:r>
      <w:r w:rsidRPr="00B72641">
        <w:rPr>
          <w:spacing w:val="-1"/>
          <w:sz w:val="24"/>
          <w:szCs w:val="24"/>
        </w:rPr>
        <w:t xml:space="preserve"> </w:t>
      </w:r>
      <w:r w:rsidRPr="00B72641">
        <w:rPr>
          <w:sz w:val="24"/>
          <w:szCs w:val="24"/>
        </w:rPr>
        <w:t>пізніше ніж</w:t>
      </w:r>
      <w:r w:rsidRPr="00B72641">
        <w:rPr>
          <w:spacing w:val="-1"/>
          <w:sz w:val="24"/>
          <w:szCs w:val="24"/>
        </w:rPr>
        <w:t xml:space="preserve"> </w:t>
      </w:r>
      <w:r w:rsidRPr="00B72641">
        <w:rPr>
          <w:sz w:val="24"/>
          <w:szCs w:val="24"/>
        </w:rPr>
        <w:t>за тиждень</w:t>
      </w:r>
      <w:r w:rsidRPr="00B72641">
        <w:rPr>
          <w:spacing w:val="-1"/>
          <w:sz w:val="24"/>
          <w:szCs w:val="24"/>
        </w:rPr>
        <w:t xml:space="preserve"> </w:t>
      </w:r>
      <w:r w:rsidRPr="00B72641">
        <w:rPr>
          <w:sz w:val="24"/>
          <w:szCs w:val="24"/>
        </w:rPr>
        <w:t>до залікової сесії.</w:t>
      </w:r>
    </w:p>
    <w:p w:rsidR="00C84DCE" w:rsidRPr="00B72641" w:rsidRDefault="00C84DCE" w:rsidP="004C4F1E">
      <w:pPr>
        <w:pStyle w:val="ListParagraph"/>
        <w:spacing w:line="322" w:lineRule="exact"/>
        <w:ind w:left="0" w:firstLine="851"/>
        <w:jc w:val="both"/>
        <w:rPr>
          <w:sz w:val="24"/>
          <w:szCs w:val="24"/>
        </w:rPr>
      </w:pPr>
      <w:r w:rsidRPr="00B72641">
        <w:rPr>
          <w:sz w:val="24"/>
          <w:szCs w:val="24"/>
          <w:u w:val="single"/>
        </w:rPr>
        <w:t>Поведінка</w:t>
      </w:r>
      <w:r w:rsidRPr="00B72641">
        <w:rPr>
          <w:spacing w:val="-2"/>
          <w:sz w:val="24"/>
          <w:szCs w:val="24"/>
          <w:u w:val="single"/>
        </w:rPr>
        <w:t xml:space="preserve"> </w:t>
      </w:r>
      <w:r w:rsidRPr="00B72641">
        <w:rPr>
          <w:sz w:val="24"/>
          <w:szCs w:val="24"/>
          <w:u w:val="single"/>
        </w:rPr>
        <w:t>на</w:t>
      </w:r>
      <w:r w:rsidRPr="00B72641">
        <w:rPr>
          <w:spacing w:val="-1"/>
          <w:sz w:val="24"/>
          <w:szCs w:val="24"/>
          <w:u w:val="single"/>
        </w:rPr>
        <w:t xml:space="preserve"> </w:t>
      </w:r>
      <w:r w:rsidRPr="00B72641">
        <w:rPr>
          <w:sz w:val="24"/>
          <w:szCs w:val="24"/>
          <w:u w:val="single"/>
        </w:rPr>
        <w:t>заняттях:</w:t>
      </w:r>
    </w:p>
    <w:p w:rsidR="00C84DCE" w:rsidRPr="00B72641" w:rsidRDefault="00C84DCE" w:rsidP="004C4F1E">
      <w:pPr>
        <w:pStyle w:val="ListParagraph"/>
        <w:spacing w:line="322" w:lineRule="exact"/>
        <w:ind w:left="0" w:firstLine="851"/>
        <w:jc w:val="both"/>
        <w:rPr>
          <w:sz w:val="24"/>
          <w:szCs w:val="24"/>
        </w:rPr>
      </w:pPr>
      <w:r w:rsidRPr="00B72641">
        <w:rPr>
          <w:b/>
          <w:bCs/>
          <w:sz w:val="24"/>
          <w:szCs w:val="24"/>
        </w:rPr>
        <w:t>Недопустимість</w:t>
      </w:r>
      <w:r w:rsidRPr="00B72641">
        <w:rPr>
          <w:sz w:val="24"/>
          <w:szCs w:val="24"/>
        </w:rPr>
        <w:t>:</w:t>
      </w:r>
      <w:r w:rsidRPr="00B72641">
        <w:rPr>
          <w:spacing w:val="-3"/>
          <w:sz w:val="24"/>
          <w:szCs w:val="24"/>
        </w:rPr>
        <w:t xml:space="preserve"> </w:t>
      </w:r>
      <w:r w:rsidRPr="00B72641">
        <w:rPr>
          <w:sz w:val="24"/>
          <w:szCs w:val="24"/>
        </w:rPr>
        <w:t>запізнень</w:t>
      </w:r>
      <w:r w:rsidRPr="00B72641">
        <w:rPr>
          <w:spacing w:val="-3"/>
          <w:sz w:val="24"/>
          <w:szCs w:val="24"/>
        </w:rPr>
        <w:t xml:space="preserve"> </w:t>
      </w:r>
      <w:r w:rsidRPr="00B72641">
        <w:rPr>
          <w:sz w:val="24"/>
          <w:szCs w:val="24"/>
        </w:rPr>
        <w:t>на</w:t>
      </w:r>
      <w:r w:rsidRPr="00B72641">
        <w:rPr>
          <w:spacing w:val="-2"/>
          <w:sz w:val="24"/>
          <w:szCs w:val="24"/>
        </w:rPr>
        <w:t xml:space="preserve"> </w:t>
      </w:r>
      <w:r w:rsidRPr="00B72641">
        <w:rPr>
          <w:sz w:val="24"/>
          <w:szCs w:val="24"/>
        </w:rPr>
        <w:t>заняття,</w:t>
      </w:r>
      <w:r w:rsidRPr="00B72641">
        <w:rPr>
          <w:spacing w:val="-3"/>
          <w:sz w:val="24"/>
          <w:szCs w:val="24"/>
        </w:rPr>
        <w:t xml:space="preserve"> </w:t>
      </w:r>
      <w:r w:rsidRPr="00B72641">
        <w:rPr>
          <w:sz w:val="24"/>
          <w:szCs w:val="24"/>
        </w:rPr>
        <w:t>списування</w:t>
      </w:r>
      <w:r w:rsidRPr="00B72641">
        <w:rPr>
          <w:spacing w:val="-4"/>
          <w:sz w:val="24"/>
          <w:szCs w:val="24"/>
        </w:rPr>
        <w:t xml:space="preserve"> </w:t>
      </w:r>
      <w:r w:rsidRPr="00B72641">
        <w:rPr>
          <w:sz w:val="24"/>
          <w:szCs w:val="24"/>
        </w:rPr>
        <w:t>та</w:t>
      </w:r>
      <w:r w:rsidRPr="00B72641">
        <w:rPr>
          <w:spacing w:val="-3"/>
          <w:sz w:val="24"/>
          <w:szCs w:val="24"/>
        </w:rPr>
        <w:t xml:space="preserve"> </w:t>
      </w:r>
      <w:r w:rsidRPr="00B72641">
        <w:rPr>
          <w:sz w:val="24"/>
          <w:szCs w:val="24"/>
        </w:rPr>
        <w:t>плагіат,</w:t>
      </w:r>
      <w:r w:rsidRPr="00B72641">
        <w:rPr>
          <w:spacing w:val="-4"/>
          <w:sz w:val="24"/>
          <w:szCs w:val="24"/>
        </w:rPr>
        <w:t xml:space="preserve"> </w:t>
      </w:r>
      <w:r w:rsidRPr="00B72641">
        <w:rPr>
          <w:sz w:val="24"/>
          <w:szCs w:val="24"/>
        </w:rPr>
        <w:t>несвоєчасне</w:t>
      </w:r>
      <w:r w:rsidRPr="00B72641">
        <w:rPr>
          <w:spacing w:val="-3"/>
          <w:sz w:val="24"/>
          <w:szCs w:val="24"/>
        </w:rPr>
        <w:t xml:space="preserve"> </w:t>
      </w:r>
      <w:r w:rsidRPr="00B72641">
        <w:rPr>
          <w:sz w:val="24"/>
          <w:szCs w:val="24"/>
        </w:rPr>
        <w:t>виконання</w:t>
      </w:r>
      <w:r w:rsidRPr="00B72641">
        <w:rPr>
          <w:spacing w:val="-3"/>
          <w:sz w:val="24"/>
          <w:szCs w:val="24"/>
        </w:rPr>
        <w:t xml:space="preserve"> </w:t>
      </w:r>
      <w:r w:rsidRPr="00B72641">
        <w:rPr>
          <w:sz w:val="24"/>
          <w:szCs w:val="24"/>
        </w:rPr>
        <w:t>поставленого</w:t>
      </w:r>
      <w:r w:rsidRPr="00B72641">
        <w:rPr>
          <w:spacing w:val="-3"/>
          <w:sz w:val="24"/>
          <w:szCs w:val="24"/>
        </w:rPr>
        <w:t xml:space="preserve"> </w:t>
      </w:r>
      <w:r w:rsidRPr="00B72641">
        <w:rPr>
          <w:sz w:val="24"/>
          <w:szCs w:val="24"/>
        </w:rPr>
        <w:t>завдання.</w:t>
      </w:r>
    </w:p>
    <w:p w:rsidR="00C84DCE" w:rsidRPr="00B72641" w:rsidRDefault="00C84DCE" w:rsidP="004C4F1E">
      <w:pPr>
        <w:pStyle w:val="ListParagraph"/>
        <w:ind w:left="0" w:right="269" w:firstLine="851"/>
        <w:jc w:val="both"/>
        <w:rPr>
          <w:sz w:val="24"/>
          <w:szCs w:val="24"/>
        </w:rPr>
      </w:pPr>
    </w:p>
    <w:p w:rsidR="00C84DCE" w:rsidRPr="00B72641" w:rsidRDefault="00C84DCE" w:rsidP="004C4F1E">
      <w:pPr>
        <w:pStyle w:val="ListParagraph"/>
        <w:tabs>
          <w:tab w:val="left" w:pos="0"/>
        </w:tabs>
        <w:ind w:left="0" w:right="111" w:firstLine="851"/>
        <w:jc w:val="both"/>
        <w:rPr>
          <w:sz w:val="24"/>
          <w:szCs w:val="24"/>
        </w:rPr>
      </w:pPr>
      <w:r w:rsidRPr="00B72641">
        <w:rPr>
          <w:sz w:val="24"/>
          <w:szCs w:val="24"/>
        </w:rPr>
        <w:tab/>
        <w:t>При організації освітнього процесу в Центральноукраїнському національному технічному університеті студенти,</w:t>
      </w:r>
      <w:r w:rsidRPr="00B72641">
        <w:rPr>
          <w:spacing w:val="1"/>
          <w:sz w:val="24"/>
          <w:szCs w:val="24"/>
        </w:rPr>
        <w:t xml:space="preserve"> </w:t>
      </w:r>
      <w:r w:rsidRPr="00B72641">
        <w:rPr>
          <w:sz w:val="24"/>
          <w:szCs w:val="24"/>
        </w:rPr>
        <w:t>викладачі</w:t>
      </w:r>
      <w:r w:rsidRPr="00B72641">
        <w:rPr>
          <w:spacing w:val="1"/>
          <w:sz w:val="24"/>
          <w:szCs w:val="24"/>
        </w:rPr>
        <w:t xml:space="preserve"> </w:t>
      </w:r>
      <w:r w:rsidRPr="00B72641">
        <w:rPr>
          <w:sz w:val="24"/>
          <w:szCs w:val="24"/>
        </w:rPr>
        <w:t>та</w:t>
      </w:r>
      <w:r w:rsidRPr="00B72641">
        <w:rPr>
          <w:spacing w:val="1"/>
          <w:sz w:val="24"/>
          <w:szCs w:val="24"/>
        </w:rPr>
        <w:t xml:space="preserve"> </w:t>
      </w:r>
      <w:r w:rsidRPr="00B72641">
        <w:rPr>
          <w:sz w:val="24"/>
          <w:szCs w:val="24"/>
        </w:rPr>
        <w:t>адміністрація</w:t>
      </w:r>
      <w:r w:rsidRPr="00B72641">
        <w:rPr>
          <w:spacing w:val="1"/>
          <w:sz w:val="24"/>
          <w:szCs w:val="24"/>
        </w:rPr>
        <w:t xml:space="preserve"> </w:t>
      </w:r>
      <w:r w:rsidRPr="00B72641">
        <w:rPr>
          <w:sz w:val="24"/>
          <w:szCs w:val="24"/>
        </w:rPr>
        <w:t>діють</w:t>
      </w:r>
      <w:r w:rsidRPr="00B72641">
        <w:rPr>
          <w:spacing w:val="1"/>
          <w:sz w:val="24"/>
          <w:szCs w:val="24"/>
        </w:rPr>
        <w:t xml:space="preserve"> </w:t>
      </w:r>
      <w:r w:rsidRPr="00B72641">
        <w:rPr>
          <w:sz w:val="24"/>
          <w:szCs w:val="24"/>
        </w:rPr>
        <w:t>відповідно</w:t>
      </w:r>
      <w:r w:rsidRPr="00B72641">
        <w:rPr>
          <w:spacing w:val="1"/>
          <w:sz w:val="24"/>
          <w:szCs w:val="24"/>
        </w:rPr>
        <w:t xml:space="preserve"> </w:t>
      </w:r>
      <w:r w:rsidRPr="00B72641">
        <w:rPr>
          <w:sz w:val="24"/>
          <w:szCs w:val="24"/>
        </w:rPr>
        <w:t>до:</w:t>
      </w:r>
      <w:r w:rsidRPr="00B72641">
        <w:rPr>
          <w:spacing w:val="1"/>
          <w:sz w:val="24"/>
          <w:szCs w:val="24"/>
        </w:rPr>
        <w:t xml:space="preserve"> «</w:t>
      </w:r>
      <w:r w:rsidRPr="00B72641">
        <w:rPr>
          <w:sz w:val="24"/>
          <w:szCs w:val="24"/>
        </w:rPr>
        <w:t>Положення</w:t>
      </w:r>
      <w:r w:rsidRPr="00B72641">
        <w:rPr>
          <w:spacing w:val="1"/>
          <w:sz w:val="24"/>
          <w:szCs w:val="24"/>
        </w:rPr>
        <w:t xml:space="preserve"> </w:t>
      </w:r>
      <w:r w:rsidRPr="00B72641">
        <w:rPr>
          <w:sz w:val="24"/>
          <w:szCs w:val="24"/>
        </w:rPr>
        <w:t>про</w:t>
      </w:r>
      <w:r w:rsidRPr="00B72641">
        <w:rPr>
          <w:spacing w:val="1"/>
          <w:sz w:val="24"/>
          <w:szCs w:val="24"/>
        </w:rPr>
        <w:t xml:space="preserve"> </w:t>
      </w:r>
      <w:r w:rsidRPr="00B72641">
        <w:rPr>
          <w:sz w:val="24"/>
          <w:szCs w:val="24"/>
        </w:rPr>
        <w:t>організацію</w:t>
      </w:r>
      <w:r w:rsidRPr="00B72641">
        <w:rPr>
          <w:spacing w:val="1"/>
          <w:sz w:val="24"/>
          <w:szCs w:val="24"/>
        </w:rPr>
        <w:t xml:space="preserve"> </w:t>
      </w:r>
      <w:r w:rsidRPr="00B72641">
        <w:rPr>
          <w:sz w:val="24"/>
          <w:szCs w:val="24"/>
        </w:rPr>
        <w:t>освітнього</w:t>
      </w:r>
      <w:r w:rsidRPr="00B72641">
        <w:rPr>
          <w:spacing w:val="1"/>
          <w:sz w:val="24"/>
          <w:szCs w:val="24"/>
        </w:rPr>
        <w:t xml:space="preserve"> </w:t>
      </w:r>
      <w:r w:rsidRPr="00B72641">
        <w:rPr>
          <w:sz w:val="24"/>
          <w:szCs w:val="24"/>
        </w:rPr>
        <w:t xml:space="preserve">процесу в ЦНТУ» </w:t>
      </w:r>
      <w:r w:rsidRPr="00B72641">
        <w:rPr>
          <w:color w:val="000000"/>
          <w:sz w:val="24"/>
          <w:szCs w:val="24"/>
        </w:rPr>
        <w:t>(</w:t>
      </w:r>
      <w:hyperlink r:id="rId10" w:history="1">
        <w:r w:rsidRPr="00B72641">
          <w:rPr>
            <w:color w:val="0000FF"/>
            <w:sz w:val="24"/>
            <w:szCs w:val="24"/>
            <w:u w:val="single"/>
            <w:lang w:val="ru-RU"/>
          </w:rPr>
          <w:t>http</w:t>
        </w:r>
        <w:r w:rsidRPr="00B72641">
          <w:rPr>
            <w:color w:val="0000FF"/>
            <w:sz w:val="24"/>
            <w:szCs w:val="24"/>
            <w:u w:val="single"/>
          </w:rPr>
          <w:t>://</w:t>
        </w:r>
        <w:r w:rsidRPr="00B72641">
          <w:rPr>
            <w:color w:val="0000FF"/>
            <w:sz w:val="24"/>
            <w:szCs w:val="24"/>
            <w:u w:val="single"/>
            <w:lang w:val="ru-RU"/>
          </w:rPr>
          <w:t>www</w:t>
        </w:r>
        <w:r w:rsidRPr="00B72641">
          <w:rPr>
            <w:color w:val="0000FF"/>
            <w:sz w:val="24"/>
            <w:szCs w:val="24"/>
            <w:u w:val="single"/>
          </w:rPr>
          <w:t>.</w:t>
        </w:r>
        <w:r w:rsidRPr="00B72641">
          <w:rPr>
            <w:color w:val="0000FF"/>
            <w:sz w:val="24"/>
            <w:szCs w:val="24"/>
            <w:u w:val="single"/>
            <w:lang w:val="ru-RU"/>
          </w:rPr>
          <w:t>kntu</w:t>
        </w:r>
        <w:r w:rsidRPr="00B72641">
          <w:rPr>
            <w:color w:val="0000FF"/>
            <w:sz w:val="24"/>
            <w:szCs w:val="24"/>
            <w:u w:val="single"/>
          </w:rPr>
          <w:t>.</w:t>
        </w:r>
        <w:r w:rsidRPr="00B72641">
          <w:rPr>
            <w:color w:val="0000FF"/>
            <w:sz w:val="24"/>
            <w:szCs w:val="24"/>
            <w:u w:val="single"/>
            <w:lang w:val="ru-RU"/>
          </w:rPr>
          <w:t>kr</w:t>
        </w:r>
        <w:r w:rsidRPr="00B72641">
          <w:rPr>
            <w:color w:val="0000FF"/>
            <w:sz w:val="24"/>
            <w:szCs w:val="24"/>
            <w:u w:val="single"/>
          </w:rPr>
          <w:t>.</w:t>
        </w:r>
        <w:r w:rsidRPr="00B72641">
          <w:rPr>
            <w:color w:val="0000FF"/>
            <w:sz w:val="24"/>
            <w:szCs w:val="24"/>
            <w:u w:val="single"/>
            <w:lang w:val="ru-RU"/>
          </w:rPr>
          <w:t>ua</w:t>
        </w:r>
        <w:r w:rsidRPr="00B72641">
          <w:rPr>
            <w:color w:val="0000FF"/>
            <w:sz w:val="24"/>
            <w:szCs w:val="24"/>
            <w:u w:val="single"/>
          </w:rPr>
          <w:t>/</w:t>
        </w:r>
        <w:r w:rsidRPr="00B72641">
          <w:rPr>
            <w:color w:val="0000FF"/>
            <w:sz w:val="24"/>
            <w:szCs w:val="24"/>
            <w:u w:val="single"/>
            <w:lang w:val="ru-RU"/>
          </w:rPr>
          <w:t>doc</w:t>
        </w:r>
        <w:r w:rsidRPr="00B72641">
          <w:rPr>
            <w:color w:val="0000FF"/>
            <w:sz w:val="24"/>
            <w:szCs w:val="24"/>
            <w:u w:val="single"/>
          </w:rPr>
          <w:t>/</w:t>
        </w:r>
        <w:r w:rsidRPr="00B72641">
          <w:rPr>
            <w:color w:val="0000FF"/>
            <w:sz w:val="24"/>
            <w:szCs w:val="24"/>
            <w:u w:val="single"/>
            <w:lang w:val="ru-RU"/>
          </w:rPr>
          <w:t>doc</w:t>
        </w:r>
        <w:r w:rsidRPr="00B72641">
          <w:rPr>
            <w:color w:val="0000FF"/>
            <w:sz w:val="24"/>
            <w:szCs w:val="24"/>
            <w:u w:val="single"/>
          </w:rPr>
          <w:t>/</w:t>
        </w:r>
        <w:r w:rsidRPr="00B72641">
          <w:rPr>
            <w:color w:val="0000FF"/>
            <w:sz w:val="24"/>
            <w:szCs w:val="24"/>
            <w:u w:val="single"/>
            <w:lang w:val="ru-RU"/>
          </w:rPr>
          <w:t>The</w:t>
        </w:r>
        <w:r w:rsidRPr="00B72641">
          <w:rPr>
            <w:color w:val="0000FF"/>
            <w:sz w:val="24"/>
            <w:szCs w:val="24"/>
            <w:u w:val="single"/>
          </w:rPr>
          <w:t>_</w:t>
        </w:r>
        <w:r w:rsidRPr="00B72641">
          <w:rPr>
            <w:color w:val="0000FF"/>
            <w:sz w:val="24"/>
            <w:szCs w:val="24"/>
            <w:u w:val="single"/>
            <w:lang w:val="ru-RU"/>
          </w:rPr>
          <w:t>provisions</w:t>
        </w:r>
        <w:r w:rsidRPr="00B72641">
          <w:rPr>
            <w:color w:val="0000FF"/>
            <w:sz w:val="24"/>
            <w:szCs w:val="24"/>
            <w:u w:val="single"/>
          </w:rPr>
          <w:t>_</w:t>
        </w:r>
        <w:r w:rsidRPr="00B72641">
          <w:rPr>
            <w:color w:val="0000FF"/>
            <w:sz w:val="24"/>
            <w:szCs w:val="24"/>
            <w:u w:val="single"/>
            <w:lang w:val="ru-RU"/>
          </w:rPr>
          <w:t>of</w:t>
        </w:r>
        <w:r w:rsidRPr="00B72641">
          <w:rPr>
            <w:color w:val="0000FF"/>
            <w:sz w:val="24"/>
            <w:szCs w:val="24"/>
            <w:u w:val="single"/>
          </w:rPr>
          <w:t>_</w:t>
        </w:r>
        <w:r w:rsidRPr="00B72641">
          <w:rPr>
            <w:color w:val="0000FF"/>
            <w:sz w:val="24"/>
            <w:szCs w:val="24"/>
            <w:u w:val="single"/>
            <w:lang w:val="ru-RU"/>
          </w:rPr>
          <w:t>company</w:t>
        </w:r>
        <w:r w:rsidRPr="00B72641">
          <w:rPr>
            <w:color w:val="0000FF"/>
            <w:sz w:val="24"/>
            <w:szCs w:val="24"/>
            <w:u w:val="single"/>
          </w:rPr>
          <w:t>_</w:t>
        </w:r>
        <w:r w:rsidRPr="00B72641">
          <w:rPr>
            <w:color w:val="0000FF"/>
            <w:sz w:val="24"/>
            <w:szCs w:val="24"/>
            <w:u w:val="single"/>
            <w:lang w:val="ru-RU"/>
          </w:rPr>
          <w:t>profile</w:t>
        </w:r>
        <w:r w:rsidRPr="00B72641">
          <w:rPr>
            <w:color w:val="0000FF"/>
            <w:sz w:val="24"/>
            <w:szCs w:val="24"/>
            <w:u w:val="single"/>
          </w:rPr>
          <w:t>.</w:t>
        </w:r>
        <w:r w:rsidRPr="00B72641">
          <w:rPr>
            <w:color w:val="0000FF"/>
            <w:sz w:val="24"/>
            <w:szCs w:val="24"/>
            <w:u w:val="single"/>
            <w:lang w:val="ru-RU"/>
          </w:rPr>
          <w:t>pdf</w:t>
        </w:r>
      </w:hyperlink>
      <w:r w:rsidRPr="00B72641">
        <w:rPr>
          <w:color w:val="000000"/>
          <w:sz w:val="24"/>
          <w:szCs w:val="24"/>
        </w:rPr>
        <w:t>)</w:t>
      </w:r>
      <w:r w:rsidRPr="00B72641">
        <w:rPr>
          <w:sz w:val="24"/>
          <w:szCs w:val="24"/>
        </w:rPr>
        <w:t>;</w:t>
      </w:r>
      <w:r w:rsidRPr="00B72641">
        <w:rPr>
          <w:spacing w:val="1"/>
          <w:sz w:val="24"/>
          <w:szCs w:val="24"/>
        </w:rPr>
        <w:t xml:space="preserve"> </w:t>
      </w:r>
      <w:r w:rsidRPr="00B72641">
        <w:rPr>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B72641">
        <w:rPr>
          <w:sz w:val="24"/>
          <w:szCs w:val="24"/>
          <w:u w:val="single"/>
        </w:rPr>
        <w:t>(</w:t>
      </w:r>
      <w:r w:rsidRPr="00B72641">
        <w:rPr>
          <w:color w:val="0000FF"/>
          <w:sz w:val="24"/>
          <w:szCs w:val="24"/>
          <w:u w:val="single"/>
          <w:lang w:val="ru-RU"/>
        </w:rPr>
        <w:t>http</w:t>
      </w:r>
      <w:r w:rsidRPr="00B72641">
        <w:rPr>
          <w:color w:val="0000FF"/>
          <w:sz w:val="24"/>
          <w:szCs w:val="24"/>
          <w:u w:val="single"/>
        </w:rPr>
        <w:t>://</w:t>
      </w:r>
      <w:r w:rsidRPr="00B72641">
        <w:rPr>
          <w:color w:val="0000FF"/>
          <w:sz w:val="24"/>
          <w:szCs w:val="24"/>
          <w:u w:val="single"/>
          <w:lang w:val="ru-RU"/>
        </w:rPr>
        <w:t>www</w:t>
      </w:r>
      <w:r w:rsidRPr="00B72641">
        <w:rPr>
          <w:color w:val="0000FF"/>
          <w:sz w:val="24"/>
          <w:szCs w:val="24"/>
          <w:u w:val="single"/>
        </w:rPr>
        <w:t>.</w:t>
      </w:r>
      <w:r w:rsidRPr="00B72641">
        <w:rPr>
          <w:color w:val="0000FF"/>
          <w:sz w:val="24"/>
          <w:szCs w:val="24"/>
          <w:u w:val="single"/>
          <w:lang w:val="ru-RU"/>
        </w:rPr>
        <w:t>kntu</w:t>
      </w:r>
      <w:r w:rsidRPr="00B72641">
        <w:rPr>
          <w:color w:val="0000FF"/>
          <w:sz w:val="24"/>
          <w:szCs w:val="24"/>
          <w:u w:val="single"/>
        </w:rPr>
        <w:t>.</w:t>
      </w:r>
      <w:r w:rsidRPr="00B72641">
        <w:rPr>
          <w:color w:val="0000FF"/>
          <w:sz w:val="24"/>
          <w:szCs w:val="24"/>
          <w:u w:val="single"/>
          <w:lang w:val="ru-RU"/>
        </w:rPr>
        <w:t>kr</w:t>
      </w:r>
      <w:r w:rsidRPr="00B72641">
        <w:rPr>
          <w:color w:val="0000FF"/>
          <w:sz w:val="24"/>
          <w:szCs w:val="24"/>
          <w:u w:val="single"/>
        </w:rPr>
        <w:t>.</w:t>
      </w:r>
      <w:r w:rsidRPr="00B72641">
        <w:rPr>
          <w:color w:val="0000FF"/>
          <w:sz w:val="24"/>
          <w:szCs w:val="24"/>
          <w:u w:val="single"/>
          <w:lang w:val="ru-RU"/>
        </w:rPr>
        <w:t>ua</w:t>
      </w:r>
      <w:r w:rsidRPr="00B72641">
        <w:rPr>
          <w:color w:val="0000FF"/>
          <w:sz w:val="24"/>
          <w:szCs w:val="24"/>
          <w:u w:val="single"/>
        </w:rPr>
        <w:t>/</w:t>
      </w:r>
      <w:r w:rsidRPr="00B72641">
        <w:rPr>
          <w:color w:val="0000FF"/>
          <w:sz w:val="24"/>
          <w:szCs w:val="24"/>
          <w:u w:val="single"/>
          <w:lang w:val="ru-RU"/>
        </w:rPr>
        <w:t>doc</w:t>
      </w:r>
      <w:r w:rsidRPr="00B72641">
        <w:rPr>
          <w:color w:val="0000FF"/>
          <w:sz w:val="24"/>
          <w:szCs w:val="24"/>
          <w:u w:val="single"/>
        </w:rPr>
        <w:t>/</w:t>
      </w:r>
      <w:r w:rsidRPr="00B72641">
        <w:rPr>
          <w:color w:val="0000FF"/>
          <w:sz w:val="24"/>
          <w:szCs w:val="24"/>
          <w:u w:val="single"/>
          <w:lang w:val="ru-RU"/>
        </w:rPr>
        <w:t>doc</w:t>
      </w:r>
      <w:r w:rsidRPr="00B72641">
        <w:rPr>
          <w:color w:val="0000FF"/>
          <w:sz w:val="24"/>
          <w:szCs w:val="24"/>
          <w:u w:val="single"/>
        </w:rPr>
        <w:t>/</w:t>
      </w:r>
      <w:r w:rsidRPr="00B72641">
        <w:rPr>
          <w:color w:val="0000FF"/>
          <w:sz w:val="24"/>
          <w:szCs w:val="24"/>
          <w:u w:val="single"/>
          <w:lang w:val="ru-RU"/>
        </w:rPr>
        <w:t>vibir</w:t>
      </w:r>
      <w:r w:rsidRPr="00B72641">
        <w:rPr>
          <w:color w:val="0000FF"/>
          <w:sz w:val="24"/>
          <w:szCs w:val="24"/>
          <w:u w:val="single"/>
        </w:rPr>
        <w:t>.</w:t>
      </w:r>
      <w:r w:rsidRPr="00B72641">
        <w:rPr>
          <w:color w:val="0000FF"/>
          <w:sz w:val="24"/>
          <w:szCs w:val="24"/>
          <w:u w:val="single"/>
          <w:lang w:val="ru-RU"/>
        </w:rPr>
        <w:t>pdf</w:t>
      </w:r>
      <w:r w:rsidRPr="00B72641">
        <w:rPr>
          <w:color w:val="0000FF"/>
          <w:sz w:val="24"/>
          <w:szCs w:val="24"/>
          <w:u w:val="single"/>
        </w:rPr>
        <w:t>)</w:t>
      </w:r>
      <w:r w:rsidRPr="00B72641">
        <w:rPr>
          <w:color w:val="000000"/>
          <w:sz w:val="24"/>
          <w:szCs w:val="24"/>
        </w:rPr>
        <w:t>;</w:t>
      </w:r>
      <w:r w:rsidRPr="00B72641">
        <w:rPr>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11">
        <w:r w:rsidRPr="00B72641">
          <w:rPr>
            <w:sz w:val="24"/>
            <w:szCs w:val="24"/>
          </w:rPr>
          <w:t>http://www.kntu.kr.ua/?view=univer&amp;id=50).</w:t>
        </w:r>
      </w:hyperlink>
      <w:r w:rsidRPr="00B72641">
        <w:rPr>
          <w:sz w:val="24"/>
          <w:szCs w:val="24"/>
        </w:rPr>
        <w:t xml:space="preserve">; «Положення про систему забезпечення якості освітньої діяльності та якості вищої освіти у ЦНТУ». Режим доступу: </w:t>
      </w:r>
      <w:hyperlink r:id="rId12" w:history="1">
        <w:r w:rsidRPr="00B72641">
          <w:rPr>
            <w:color w:val="0563C1"/>
            <w:sz w:val="24"/>
            <w:szCs w:val="24"/>
            <w:u w:val="single"/>
          </w:rPr>
          <w:t>http://www.kntu.kr.ua/doc/doc/polozh_system_yakosti.pdf</w:t>
        </w:r>
      </w:hyperlink>
      <w:r w:rsidRPr="00B72641">
        <w:rPr>
          <w:color w:val="0563C1"/>
          <w:sz w:val="24"/>
          <w:szCs w:val="24"/>
          <w:u w:val="single"/>
        </w:rPr>
        <w:t>.</w:t>
      </w:r>
    </w:p>
    <w:p w:rsidR="00C84DCE" w:rsidRPr="00B72641" w:rsidRDefault="00C84DCE" w:rsidP="004C4F1E">
      <w:pPr>
        <w:pStyle w:val="ListParagraph"/>
        <w:ind w:left="6642" w:firstLine="0"/>
        <w:jc w:val="center"/>
        <w:rPr>
          <w:sz w:val="24"/>
          <w:szCs w:val="24"/>
        </w:rPr>
      </w:pPr>
    </w:p>
    <w:p w:rsidR="00C84DCE" w:rsidRPr="00B72641" w:rsidRDefault="00C84DCE" w:rsidP="004C4F1E">
      <w:pPr>
        <w:pStyle w:val="ListParagraph"/>
        <w:ind w:left="6642" w:firstLine="0"/>
        <w:jc w:val="center"/>
        <w:rPr>
          <w:sz w:val="24"/>
          <w:szCs w:val="24"/>
        </w:rPr>
      </w:pPr>
    </w:p>
    <w:p w:rsidR="00C84DCE" w:rsidRDefault="00C84DCE" w:rsidP="004C4F1E">
      <w:pPr>
        <w:pStyle w:val="Heading2"/>
        <w:numPr>
          <w:ilvl w:val="0"/>
          <w:numId w:val="1"/>
        </w:numPr>
        <w:tabs>
          <w:tab w:val="left" w:pos="5623"/>
        </w:tabs>
        <w:spacing w:before="3"/>
        <w:ind w:left="5622" w:hanging="361"/>
      </w:pPr>
      <w:r>
        <w:t>Навчально-методична карта</w:t>
      </w:r>
      <w:r>
        <w:rPr>
          <w:spacing w:val="-3"/>
        </w:rPr>
        <w:t xml:space="preserve"> </w:t>
      </w:r>
      <w:r>
        <w:t>дисципліни</w:t>
      </w:r>
    </w:p>
    <w:p w:rsidR="00C84DCE" w:rsidRDefault="00C84DCE" w:rsidP="004C4F1E">
      <w:pPr>
        <w:pStyle w:val="Heading2"/>
        <w:tabs>
          <w:tab w:val="left" w:pos="5623"/>
        </w:tabs>
        <w:spacing w:before="3"/>
        <w:ind w:left="5622" w:firstLine="0"/>
        <w:jc w:val="right"/>
      </w:pPr>
    </w:p>
    <w:p w:rsidR="00C84DCE" w:rsidRDefault="00C84DCE" w:rsidP="004C4F1E">
      <w:pPr>
        <w:pStyle w:val="BodyText"/>
        <w:spacing w:before="5"/>
        <w:rPr>
          <w:b/>
          <w:bCs/>
          <w:sz w:val="5"/>
          <w:szCs w:val="5"/>
        </w:rPr>
      </w:pPr>
    </w:p>
    <w:tbl>
      <w:tblPr>
        <w:tblW w:w="0" w:type="auto"/>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1000"/>
        <w:gridCol w:w="1870"/>
        <w:gridCol w:w="1870"/>
      </w:tblGrid>
      <w:tr w:rsidR="00C84DCE" w:rsidTr="00C56159">
        <w:trPr>
          <w:trHeight w:val="230"/>
        </w:trPr>
        <w:tc>
          <w:tcPr>
            <w:tcW w:w="11000" w:type="dxa"/>
            <w:vMerge w:val="restart"/>
          </w:tcPr>
          <w:p w:rsidR="00C84DCE" w:rsidRPr="002E7D04" w:rsidRDefault="00C84DCE" w:rsidP="002E7D04">
            <w:pPr>
              <w:pStyle w:val="TableParagraph"/>
              <w:spacing w:before="2"/>
              <w:ind w:left="0"/>
              <w:jc w:val="left"/>
              <w:rPr>
                <w:b/>
                <w:bCs/>
              </w:rPr>
            </w:pPr>
          </w:p>
          <w:p w:rsidR="00C84DCE" w:rsidRPr="002E7D04" w:rsidRDefault="00C84DCE" w:rsidP="002E7D04">
            <w:pPr>
              <w:pStyle w:val="TableParagraph"/>
              <w:ind w:left="4771" w:right="4764"/>
              <w:rPr>
                <w:b/>
                <w:bCs/>
              </w:rPr>
            </w:pPr>
            <w:r w:rsidRPr="002E7D04">
              <w:rPr>
                <w:b/>
                <w:bCs/>
              </w:rPr>
              <w:t>Тема</w:t>
            </w:r>
          </w:p>
        </w:tc>
        <w:tc>
          <w:tcPr>
            <w:tcW w:w="3740" w:type="dxa"/>
            <w:gridSpan w:val="2"/>
            <w:tcBorders>
              <w:top w:val="single" w:sz="4" w:space="0" w:color="auto"/>
              <w:bottom w:val="single" w:sz="4" w:space="0" w:color="auto"/>
              <w:right w:val="single" w:sz="4" w:space="0" w:color="auto"/>
            </w:tcBorders>
          </w:tcPr>
          <w:p w:rsidR="00C84DCE" w:rsidRPr="002E7D04" w:rsidRDefault="00C84DCE" w:rsidP="002E7D04">
            <w:pPr>
              <w:widowControl/>
              <w:autoSpaceDE/>
              <w:autoSpaceDN/>
              <w:spacing w:after="200" w:line="276" w:lineRule="auto"/>
              <w:jc w:val="center"/>
              <w:rPr>
                <w:b/>
                <w:bCs/>
              </w:rPr>
            </w:pPr>
            <w:r w:rsidRPr="002E7D04">
              <w:rPr>
                <w:b/>
                <w:bCs/>
              </w:rPr>
              <w:t>Види робіт</w:t>
            </w:r>
          </w:p>
        </w:tc>
      </w:tr>
      <w:tr w:rsidR="00C84DCE" w:rsidTr="00C56159">
        <w:trPr>
          <w:trHeight w:val="554"/>
        </w:trPr>
        <w:tc>
          <w:tcPr>
            <w:tcW w:w="11000" w:type="dxa"/>
            <w:vMerge/>
            <w:tcBorders>
              <w:top w:val="nil"/>
            </w:tcBorders>
          </w:tcPr>
          <w:p w:rsidR="00C84DCE" w:rsidRPr="002E7D04" w:rsidRDefault="00C84DCE" w:rsidP="0076797E">
            <w:pPr>
              <w:rPr>
                <w:b/>
                <w:bCs/>
              </w:rPr>
            </w:pPr>
          </w:p>
        </w:tc>
        <w:tc>
          <w:tcPr>
            <w:tcW w:w="1870" w:type="dxa"/>
          </w:tcPr>
          <w:p w:rsidR="00C84DCE" w:rsidRPr="002E7D04" w:rsidRDefault="00C84DCE" w:rsidP="006514E4">
            <w:pPr>
              <w:pStyle w:val="TableParagraph"/>
              <w:spacing w:line="268" w:lineRule="exact"/>
              <w:rPr>
                <w:b/>
                <w:bCs/>
              </w:rPr>
            </w:pPr>
            <w:r>
              <w:rPr>
                <w:b/>
                <w:bCs/>
              </w:rPr>
              <w:t>П</w:t>
            </w:r>
            <w:r w:rsidRPr="002E7D04">
              <w:rPr>
                <w:b/>
                <w:bCs/>
              </w:rPr>
              <w:t>рактичні</w:t>
            </w:r>
          </w:p>
          <w:p w:rsidR="00C84DCE" w:rsidRPr="002E7D04" w:rsidRDefault="00C84DCE" w:rsidP="006514E4">
            <w:pPr>
              <w:pStyle w:val="TableParagraph"/>
              <w:spacing w:line="266" w:lineRule="exact"/>
              <w:ind w:left="110"/>
              <w:rPr>
                <w:b/>
                <w:bCs/>
              </w:rPr>
            </w:pPr>
            <w:r w:rsidRPr="002E7D04">
              <w:rPr>
                <w:b/>
                <w:bCs/>
              </w:rPr>
              <w:t>заняття</w:t>
            </w:r>
          </w:p>
        </w:tc>
        <w:tc>
          <w:tcPr>
            <w:tcW w:w="1870" w:type="dxa"/>
          </w:tcPr>
          <w:p w:rsidR="00C84DCE" w:rsidRPr="002E7D04" w:rsidRDefault="00C84DCE" w:rsidP="002E7D04">
            <w:pPr>
              <w:pStyle w:val="TableParagraph"/>
              <w:spacing w:line="268" w:lineRule="exact"/>
              <w:ind w:left="192" w:right="185"/>
              <w:rPr>
                <w:b/>
                <w:bCs/>
              </w:rPr>
            </w:pPr>
            <w:r>
              <w:rPr>
                <w:b/>
                <w:bCs/>
              </w:rPr>
              <w:t>С</w:t>
            </w:r>
            <w:r w:rsidRPr="002E7D04">
              <w:rPr>
                <w:b/>
                <w:bCs/>
              </w:rPr>
              <w:t>амостійна</w:t>
            </w:r>
          </w:p>
          <w:p w:rsidR="00C84DCE" w:rsidRPr="002E7D04" w:rsidRDefault="00C84DCE" w:rsidP="002E7D04">
            <w:pPr>
              <w:pStyle w:val="TableParagraph"/>
              <w:spacing w:line="266" w:lineRule="exact"/>
              <w:ind w:left="192" w:right="185"/>
              <w:rPr>
                <w:b/>
                <w:bCs/>
              </w:rPr>
            </w:pPr>
            <w:r w:rsidRPr="002E7D04">
              <w:rPr>
                <w:b/>
                <w:bCs/>
              </w:rPr>
              <w:t>робота</w:t>
            </w:r>
          </w:p>
        </w:tc>
      </w:tr>
      <w:tr w:rsidR="00C84DCE" w:rsidTr="00C56159">
        <w:trPr>
          <w:trHeight w:val="750"/>
        </w:trPr>
        <w:tc>
          <w:tcPr>
            <w:tcW w:w="11000" w:type="dxa"/>
          </w:tcPr>
          <w:p w:rsidR="00C84DCE" w:rsidRPr="00C56159" w:rsidRDefault="00C84DCE" w:rsidP="002E7D04">
            <w:pPr>
              <w:ind w:firstLine="709"/>
              <w:rPr>
                <w:b/>
                <w:bCs/>
                <w:sz w:val="24"/>
                <w:szCs w:val="24"/>
              </w:rPr>
            </w:pPr>
            <w:r>
              <w:rPr>
                <w:b/>
                <w:bCs/>
                <w:sz w:val="24"/>
                <w:szCs w:val="24"/>
              </w:rPr>
              <w:t>Змістовий модуль 1 Законодавчі та нормативно-стильові основи професійного спілкування</w:t>
            </w:r>
          </w:p>
          <w:p w:rsidR="00C84DCE" w:rsidRPr="002E7D04" w:rsidRDefault="00C84DCE" w:rsidP="006514E4">
            <w:pPr>
              <w:ind w:firstLine="110"/>
              <w:rPr>
                <w:sz w:val="24"/>
                <w:szCs w:val="24"/>
              </w:rPr>
            </w:pPr>
            <w:r w:rsidRPr="002E7D04">
              <w:rPr>
                <w:b/>
                <w:bCs/>
                <w:sz w:val="24"/>
                <w:szCs w:val="24"/>
              </w:rPr>
              <w:t>Тема 1. Державна мова – мова професійного спілкування</w:t>
            </w:r>
            <w:r>
              <w:rPr>
                <w:b/>
                <w:bCs/>
                <w:sz w:val="24"/>
                <w:szCs w:val="24"/>
              </w:rPr>
              <w:t xml:space="preserve">. </w:t>
            </w:r>
            <w:r w:rsidRPr="006514E4">
              <w:rPr>
                <w:sz w:val="24"/>
                <w:szCs w:val="24"/>
              </w:rPr>
              <w:t>Предмет і завдання курсу, його наукові основи</w:t>
            </w:r>
            <w:r w:rsidRPr="002E7D04">
              <w:rPr>
                <w:sz w:val="24"/>
                <w:szCs w:val="24"/>
              </w:rPr>
              <w:t>. Поняття національної та літературної мови. Найістотніші ознаки літературної мови. Мова професійного спілкування як функціональний різновид української літературної мови. Професійна мовнокомунікативна компетенція. Мовні норми. Мовне законодавство та мовна політика в Україні.</w:t>
            </w:r>
          </w:p>
          <w:p w:rsidR="00C84DCE" w:rsidRPr="002E7D04" w:rsidRDefault="00C84DCE" w:rsidP="002E7D04">
            <w:pPr>
              <w:ind w:firstLine="709"/>
              <w:jc w:val="both"/>
              <w:rPr>
                <w:sz w:val="24"/>
                <w:szCs w:val="24"/>
              </w:rPr>
            </w:pPr>
            <w:r w:rsidRPr="002E7D04">
              <w:rPr>
                <w:sz w:val="24"/>
                <w:szCs w:val="24"/>
              </w:rPr>
              <w:t xml:space="preserve"> </w:t>
            </w:r>
          </w:p>
        </w:tc>
        <w:tc>
          <w:tcPr>
            <w:tcW w:w="1870" w:type="dxa"/>
          </w:tcPr>
          <w:p w:rsidR="00C84DCE" w:rsidRPr="00934218" w:rsidRDefault="00C84DCE" w:rsidP="002E7D04">
            <w:pPr>
              <w:pStyle w:val="TableParagraph"/>
              <w:spacing w:before="229"/>
              <w:ind w:left="3"/>
            </w:pPr>
            <w:r>
              <w:t>2</w:t>
            </w:r>
          </w:p>
        </w:tc>
        <w:tc>
          <w:tcPr>
            <w:tcW w:w="1870" w:type="dxa"/>
          </w:tcPr>
          <w:p w:rsidR="00C84DCE" w:rsidRPr="00934218" w:rsidRDefault="00C84DCE" w:rsidP="002E7D04">
            <w:pPr>
              <w:pStyle w:val="TableParagraph"/>
              <w:spacing w:before="229"/>
              <w:ind w:left="8"/>
            </w:pPr>
            <w:r w:rsidRPr="00934218">
              <w:t>4</w:t>
            </w:r>
          </w:p>
        </w:tc>
      </w:tr>
      <w:tr w:rsidR="00C84DCE" w:rsidTr="00C56159">
        <w:trPr>
          <w:trHeight w:val="750"/>
        </w:trPr>
        <w:tc>
          <w:tcPr>
            <w:tcW w:w="11000" w:type="dxa"/>
          </w:tcPr>
          <w:p w:rsidR="00C84DCE" w:rsidRPr="002E7D04" w:rsidRDefault="00C84DCE" w:rsidP="006514E4">
            <w:pPr>
              <w:ind w:firstLine="110"/>
              <w:rPr>
                <w:b/>
                <w:bCs/>
                <w:sz w:val="24"/>
                <w:szCs w:val="24"/>
              </w:rPr>
            </w:pPr>
            <w:r w:rsidRPr="002E7D04">
              <w:rPr>
                <w:b/>
                <w:bCs/>
                <w:sz w:val="24"/>
                <w:szCs w:val="24"/>
              </w:rPr>
              <w:t>Тема 2. Основи культури української мови</w:t>
            </w:r>
            <w:r>
              <w:rPr>
                <w:b/>
                <w:bCs/>
                <w:sz w:val="24"/>
                <w:szCs w:val="24"/>
              </w:rPr>
              <w:t xml:space="preserve">. </w:t>
            </w:r>
          </w:p>
          <w:p w:rsidR="00C84DCE" w:rsidRPr="002E7D04" w:rsidRDefault="00C84DCE" w:rsidP="002E7D04">
            <w:pPr>
              <w:pStyle w:val="BodyTextIndent"/>
              <w:spacing w:after="0"/>
              <w:ind w:left="0" w:firstLine="709"/>
              <w:jc w:val="both"/>
              <w:rPr>
                <w:sz w:val="24"/>
                <w:szCs w:val="24"/>
              </w:rPr>
            </w:pPr>
            <w:r w:rsidRPr="002E7D04">
              <w:rPr>
                <w:sz w:val="24"/>
                <w:szCs w:val="24"/>
              </w:rPr>
              <w:t xml:space="preserve">Мова і культура мовлення в житті професійного комунікатора. Комунікативні ознаки культури мови. Комунікативна професіограма фахівця. </w:t>
            </w:r>
          </w:p>
          <w:p w:rsidR="00C84DCE" w:rsidRPr="002E7D04" w:rsidRDefault="00C84DCE" w:rsidP="002E7D04">
            <w:pPr>
              <w:pStyle w:val="BodyTextIndent"/>
              <w:spacing w:after="0"/>
              <w:ind w:left="0" w:firstLine="709"/>
              <w:jc w:val="both"/>
              <w:rPr>
                <w:sz w:val="24"/>
                <w:szCs w:val="24"/>
              </w:rPr>
            </w:pPr>
            <w:r w:rsidRPr="002E7D04">
              <w:rPr>
                <w:sz w:val="24"/>
                <w:szCs w:val="24"/>
              </w:rPr>
              <w:t>Словники у професійному мовленні. Типи словників. Роль словників у підвищенні мовленнєвої культури.</w:t>
            </w:r>
          </w:p>
          <w:p w:rsidR="00C84DCE" w:rsidRPr="002E7D04" w:rsidRDefault="00C84DCE" w:rsidP="002E7D04">
            <w:pPr>
              <w:pStyle w:val="BodyTextIndent"/>
              <w:spacing w:after="0"/>
              <w:ind w:left="0" w:firstLine="709"/>
              <w:jc w:val="both"/>
              <w:rPr>
                <w:sz w:val="24"/>
                <w:szCs w:val="24"/>
              </w:rPr>
            </w:pPr>
            <w:r w:rsidRPr="002E7D04">
              <w:rPr>
                <w:sz w:val="24"/>
                <w:szCs w:val="24"/>
              </w:rPr>
              <w:t xml:space="preserve">Мовний, мовленнєвий, спілкувальний етикет. Стандартні етикетні ситуації. Парадигма мовних формул. </w:t>
            </w:r>
          </w:p>
        </w:tc>
        <w:tc>
          <w:tcPr>
            <w:tcW w:w="1870" w:type="dxa"/>
          </w:tcPr>
          <w:p w:rsidR="00C84DCE" w:rsidRPr="00934218" w:rsidRDefault="00C84DCE" w:rsidP="002E7D04">
            <w:pPr>
              <w:pStyle w:val="TableParagraph"/>
              <w:spacing w:before="229"/>
              <w:ind w:left="3"/>
            </w:pPr>
            <w:r w:rsidRPr="00934218">
              <w:t>2</w:t>
            </w:r>
          </w:p>
        </w:tc>
        <w:tc>
          <w:tcPr>
            <w:tcW w:w="1870" w:type="dxa"/>
          </w:tcPr>
          <w:p w:rsidR="00C84DCE" w:rsidRPr="00934218" w:rsidRDefault="00C84DCE" w:rsidP="002E7D04">
            <w:pPr>
              <w:pStyle w:val="TableParagraph"/>
              <w:spacing w:before="229"/>
              <w:ind w:left="8"/>
            </w:pPr>
            <w:r w:rsidRPr="00934218">
              <w:t>5</w:t>
            </w:r>
          </w:p>
        </w:tc>
      </w:tr>
      <w:tr w:rsidR="00C84DCE" w:rsidTr="00C56159">
        <w:trPr>
          <w:trHeight w:val="915"/>
        </w:trPr>
        <w:tc>
          <w:tcPr>
            <w:tcW w:w="11000" w:type="dxa"/>
            <w:tcBorders>
              <w:bottom w:val="single" w:sz="4" w:space="0" w:color="auto"/>
            </w:tcBorders>
          </w:tcPr>
          <w:p w:rsidR="00C84DCE" w:rsidRPr="002E7D04" w:rsidRDefault="00C84DCE" w:rsidP="006514E4">
            <w:pPr>
              <w:rPr>
                <w:b/>
                <w:bCs/>
                <w:sz w:val="24"/>
                <w:szCs w:val="24"/>
              </w:rPr>
            </w:pPr>
            <w:r w:rsidRPr="002E7D04">
              <w:rPr>
                <w:b/>
                <w:bCs/>
                <w:sz w:val="24"/>
                <w:szCs w:val="24"/>
              </w:rPr>
              <w:t>Тема 3. Стилі сучасної української літературної мови у професійному спілкуванні</w:t>
            </w:r>
          </w:p>
          <w:p w:rsidR="00C84DCE" w:rsidRPr="002E7D04" w:rsidRDefault="00C84DCE" w:rsidP="002E7D04">
            <w:pPr>
              <w:pStyle w:val="BodyTextIndent"/>
              <w:spacing w:after="0"/>
              <w:ind w:left="0" w:firstLine="709"/>
              <w:jc w:val="both"/>
              <w:rPr>
                <w:sz w:val="24"/>
                <w:szCs w:val="24"/>
              </w:rPr>
            </w:pPr>
            <w:r w:rsidRPr="002E7D04">
              <w:rPr>
                <w:sz w:val="24"/>
                <w:szCs w:val="24"/>
              </w:rPr>
              <w:t xml:space="preserve">Функціональні стилі української мови та сфера їх застосування. Основні ознаки функціональних стилів. </w:t>
            </w:r>
          </w:p>
          <w:p w:rsidR="00C84DCE" w:rsidRPr="002E7D04" w:rsidRDefault="00C84DCE" w:rsidP="002E7D04">
            <w:pPr>
              <w:ind w:firstLine="709"/>
              <w:jc w:val="both"/>
              <w:rPr>
                <w:i/>
                <w:iCs/>
                <w:sz w:val="24"/>
                <w:szCs w:val="24"/>
              </w:rPr>
            </w:pPr>
            <w:r w:rsidRPr="002E7D04">
              <w:rPr>
                <w:sz w:val="24"/>
                <w:szCs w:val="24"/>
              </w:rPr>
              <w:t>Професійна сфера як інтеграція офіційно-ділового, наукового і розмовного стилів. Текст як форма реалізації мовнопрофесійної діяльності.</w:t>
            </w:r>
          </w:p>
        </w:tc>
        <w:tc>
          <w:tcPr>
            <w:tcW w:w="1870" w:type="dxa"/>
            <w:tcBorders>
              <w:bottom w:val="single" w:sz="4" w:space="0" w:color="auto"/>
            </w:tcBorders>
          </w:tcPr>
          <w:p w:rsidR="00C84DCE" w:rsidRPr="002E7D04" w:rsidRDefault="00C84DCE" w:rsidP="002E7D04">
            <w:pPr>
              <w:pStyle w:val="TableParagraph"/>
              <w:spacing w:before="4"/>
              <w:ind w:left="0"/>
              <w:jc w:val="left"/>
              <w:rPr>
                <w:b/>
                <w:bCs/>
              </w:rPr>
            </w:pPr>
          </w:p>
          <w:p w:rsidR="00C84DCE" w:rsidRDefault="00C84DCE" w:rsidP="002E7D04">
            <w:pPr>
              <w:pStyle w:val="TableParagraph"/>
              <w:ind w:left="3"/>
            </w:pPr>
            <w:r>
              <w:t>2</w:t>
            </w:r>
          </w:p>
          <w:p w:rsidR="00C84DCE" w:rsidRDefault="00C84DCE" w:rsidP="002E7D04">
            <w:pPr>
              <w:pStyle w:val="TableParagraph"/>
              <w:ind w:left="3"/>
            </w:pPr>
          </w:p>
          <w:p w:rsidR="00C84DCE" w:rsidRDefault="00C84DCE" w:rsidP="002E7D04">
            <w:pPr>
              <w:pStyle w:val="TableParagraph"/>
              <w:ind w:left="3"/>
            </w:pPr>
          </w:p>
          <w:p w:rsidR="00C84DCE" w:rsidRDefault="00C84DCE" w:rsidP="002E7D04">
            <w:pPr>
              <w:pStyle w:val="TableParagraph"/>
              <w:ind w:left="3"/>
            </w:pPr>
          </w:p>
          <w:p w:rsidR="00C84DCE" w:rsidRPr="00934218" w:rsidRDefault="00C84DCE" w:rsidP="002E7D04">
            <w:pPr>
              <w:pStyle w:val="TableParagraph"/>
              <w:ind w:left="3"/>
            </w:pPr>
          </w:p>
        </w:tc>
        <w:tc>
          <w:tcPr>
            <w:tcW w:w="1870" w:type="dxa"/>
            <w:tcBorders>
              <w:bottom w:val="single" w:sz="4" w:space="0" w:color="auto"/>
            </w:tcBorders>
          </w:tcPr>
          <w:p w:rsidR="00C84DCE" w:rsidRPr="002E7D04" w:rsidRDefault="00C84DCE" w:rsidP="002E7D04">
            <w:pPr>
              <w:pStyle w:val="TableParagraph"/>
              <w:spacing w:before="4"/>
              <w:ind w:left="0"/>
              <w:jc w:val="left"/>
              <w:rPr>
                <w:b/>
                <w:bCs/>
              </w:rPr>
            </w:pPr>
          </w:p>
          <w:p w:rsidR="00C84DCE" w:rsidRDefault="00C84DCE" w:rsidP="002E7D04">
            <w:pPr>
              <w:pStyle w:val="TableParagraph"/>
              <w:ind w:left="8"/>
            </w:pPr>
            <w:r w:rsidRPr="00934218">
              <w:t>4</w:t>
            </w:r>
          </w:p>
          <w:p w:rsidR="00C84DCE" w:rsidRDefault="00C84DCE" w:rsidP="002E7D04">
            <w:pPr>
              <w:pStyle w:val="TableParagraph"/>
              <w:ind w:left="8"/>
            </w:pPr>
          </w:p>
          <w:p w:rsidR="00C84DCE" w:rsidRDefault="00C84DCE" w:rsidP="002E7D04">
            <w:pPr>
              <w:pStyle w:val="TableParagraph"/>
              <w:ind w:left="8"/>
            </w:pPr>
          </w:p>
          <w:p w:rsidR="00C84DCE" w:rsidRDefault="00C84DCE" w:rsidP="002E7D04">
            <w:pPr>
              <w:pStyle w:val="TableParagraph"/>
              <w:ind w:left="8"/>
            </w:pPr>
          </w:p>
          <w:p w:rsidR="00C84DCE" w:rsidRPr="00934218" w:rsidRDefault="00C84DCE" w:rsidP="002E7D04">
            <w:pPr>
              <w:pStyle w:val="TableParagraph"/>
              <w:ind w:left="8"/>
            </w:pPr>
          </w:p>
        </w:tc>
      </w:tr>
      <w:tr w:rsidR="00C84DCE" w:rsidTr="00C56159">
        <w:trPr>
          <w:trHeight w:val="474"/>
        </w:trPr>
        <w:tc>
          <w:tcPr>
            <w:tcW w:w="11000" w:type="dxa"/>
          </w:tcPr>
          <w:p w:rsidR="00C84DCE" w:rsidRPr="002E7D04" w:rsidRDefault="00C84DCE" w:rsidP="00C56159">
            <w:pPr>
              <w:ind w:firstLine="709"/>
              <w:jc w:val="center"/>
              <w:rPr>
                <w:b/>
                <w:bCs/>
                <w:caps/>
              </w:rPr>
            </w:pPr>
            <w:r w:rsidRPr="002E7D04">
              <w:rPr>
                <w:b/>
                <w:bCs/>
                <w:caps/>
              </w:rPr>
              <w:t>Змістовий модуль 2</w:t>
            </w:r>
          </w:p>
          <w:p w:rsidR="00C84DCE" w:rsidRPr="00C56159" w:rsidRDefault="00C84DCE" w:rsidP="00C56159">
            <w:pPr>
              <w:ind w:firstLine="709"/>
              <w:rPr>
                <w:b/>
                <w:bCs/>
                <w:sz w:val="24"/>
                <w:szCs w:val="24"/>
                <w:lang w:val="ru-RU"/>
              </w:rPr>
            </w:pPr>
            <w:r w:rsidRPr="002E7D04">
              <w:rPr>
                <w:b/>
                <w:bCs/>
                <w:sz w:val="24"/>
                <w:szCs w:val="24"/>
              </w:rPr>
              <w:t>Професійна комунікація</w:t>
            </w:r>
          </w:p>
          <w:p w:rsidR="00C84DCE" w:rsidRPr="002E7D04" w:rsidRDefault="00C84DCE" w:rsidP="002E7D04">
            <w:pPr>
              <w:ind w:firstLine="709"/>
              <w:rPr>
                <w:b/>
                <w:bCs/>
                <w:sz w:val="24"/>
                <w:szCs w:val="24"/>
              </w:rPr>
            </w:pPr>
            <w:r w:rsidRPr="002E7D04">
              <w:rPr>
                <w:b/>
                <w:bCs/>
                <w:sz w:val="24"/>
                <w:szCs w:val="24"/>
              </w:rPr>
              <w:t>Тема 4. Спілкування як інструмент професійної діяльності</w:t>
            </w:r>
          </w:p>
          <w:p w:rsidR="00C84DCE" w:rsidRPr="002E7D04" w:rsidRDefault="00C84DCE" w:rsidP="002E7D04">
            <w:pPr>
              <w:ind w:firstLine="709"/>
              <w:jc w:val="both"/>
              <w:rPr>
                <w:sz w:val="24"/>
                <w:szCs w:val="24"/>
              </w:rPr>
            </w:pPr>
            <w:r w:rsidRPr="002E7D04">
              <w:rPr>
                <w:sz w:val="24"/>
                <w:szCs w:val="24"/>
              </w:rPr>
              <w:t>Спілкування і комунікація. Функції спілкування. Види, типи і форми професійного спілкування. Основні закони спілкування. Стратегії спілкування.</w:t>
            </w:r>
          </w:p>
          <w:p w:rsidR="00C84DCE" w:rsidRPr="002E7D04" w:rsidRDefault="00C84DCE" w:rsidP="002E7D04">
            <w:pPr>
              <w:ind w:firstLine="709"/>
              <w:jc w:val="both"/>
              <w:rPr>
                <w:sz w:val="24"/>
                <w:szCs w:val="24"/>
              </w:rPr>
            </w:pPr>
            <w:r w:rsidRPr="002E7D04">
              <w:rPr>
                <w:sz w:val="24"/>
                <w:szCs w:val="24"/>
              </w:rPr>
              <w:t xml:space="preserve">Невербальні компоненти спілкування. Гендерні аспекти спілкування. </w:t>
            </w:r>
          </w:p>
          <w:p w:rsidR="00C84DCE" w:rsidRPr="002E7D04" w:rsidRDefault="00C84DCE" w:rsidP="002E7D04">
            <w:pPr>
              <w:ind w:firstLine="709"/>
              <w:jc w:val="both"/>
              <w:rPr>
                <w:sz w:val="24"/>
                <w:szCs w:val="24"/>
              </w:rPr>
            </w:pPr>
            <w:r w:rsidRPr="002E7D04">
              <w:rPr>
                <w:sz w:val="24"/>
                <w:szCs w:val="24"/>
                <w:lang w:val="ru-RU"/>
              </w:rPr>
              <w:t xml:space="preserve">Поняття ділового спілкування. </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2</w:t>
            </w:r>
          </w:p>
        </w:tc>
        <w:tc>
          <w:tcPr>
            <w:tcW w:w="1870" w:type="dxa"/>
          </w:tcPr>
          <w:p w:rsidR="00C84DCE" w:rsidRPr="00934218" w:rsidRDefault="00C84DCE" w:rsidP="002E7D04">
            <w:pPr>
              <w:pStyle w:val="TableParagraph"/>
              <w:ind w:left="0"/>
              <w:jc w:val="left"/>
            </w:pPr>
          </w:p>
          <w:p w:rsidR="00C84DCE" w:rsidRPr="00934218" w:rsidRDefault="00C84DCE" w:rsidP="002E7D04">
            <w:pPr>
              <w:pStyle w:val="TableParagraph"/>
              <w:ind w:left="0"/>
            </w:pPr>
            <w:r w:rsidRPr="00934218">
              <w:t>4</w:t>
            </w:r>
          </w:p>
        </w:tc>
      </w:tr>
      <w:tr w:rsidR="00C84DCE" w:rsidTr="00C56159">
        <w:trPr>
          <w:trHeight w:val="474"/>
        </w:trPr>
        <w:tc>
          <w:tcPr>
            <w:tcW w:w="11000" w:type="dxa"/>
          </w:tcPr>
          <w:p w:rsidR="00C84DCE" w:rsidRPr="002E7D04" w:rsidRDefault="00C84DCE" w:rsidP="006514E4">
            <w:pPr>
              <w:jc w:val="both"/>
              <w:rPr>
                <w:b/>
                <w:bCs/>
                <w:sz w:val="24"/>
                <w:szCs w:val="24"/>
              </w:rPr>
            </w:pPr>
            <w:r w:rsidRPr="002E7D04">
              <w:rPr>
                <w:b/>
                <w:bCs/>
                <w:sz w:val="24"/>
                <w:szCs w:val="24"/>
              </w:rPr>
              <w:t>Тема 5. Риторика і мистецтво презентації</w:t>
            </w:r>
          </w:p>
          <w:p w:rsidR="00C84DCE" w:rsidRPr="002E7D04" w:rsidRDefault="00C84DCE" w:rsidP="002E7D04">
            <w:pPr>
              <w:pStyle w:val="ListParagraph"/>
              <w:ind w:left="0" w:firstLine="709"/>
              <w:jc w:val="both"/>
              <w:rPr>
                <w:sz w:val="24"/>
                <w:szCs w:val="24"/>
              </w:rPr>
            </w:pPr>
            <w:r w:rsidRPr="002E7D04">
              <w:rPr>
                <w:sz w:val="24"/>
                <w:szCs w:val="24"/>
              </w:rPr>
              <w:t>Поняття про ораторську (риторичну) компетенцію. Публічний виступ як важливий засіб комунікації. Мистецтво аргументації. Техніка і тактика аргументування. Мовні засоби переконування.</w:t>
            </w:r>
          </w:p>
          <w:p w:rsidR="00C84DCE" w:rsidRPr="002E7D04" w:rsidRDefault="00C84DCE" w:rsidP="002E7D04">
            <w:pPr>
              <w:pStyle w:val="ListParagraph"/>
              <w:ind w:left="0" w:firstLine="709"/>
              <w:jc w:val="both"/>
              <w:rPr>
                <w:sz w:val="24"/>
                <w:szCs w:val="24"/>
              </w:rPr>
            </w:pPr>
            <w:r w:rsidRPr="002E7D04">
              <w:rPr>
                <w:sz w:val="24"/>
                <w:szCs w:val="24"/>
              </w:rPr>
              <w:t>Комунікативні вимоги до мовної поведінки під час публічного виступу. Види публічного мовлення.</w:t>
            </w:r>
          </w:p>
          <w:p w:rsidR="00C84DCE" w:rsidRPr="002E7D04" w:rsidRDefault="00C84DCE" w:rsidP="002E7D04">
            <w:pPr>
              <w:pStyle w:val="ListParagraph"/>
              <w:ind w:left="0" w:firstLine="709"/>
              <w:jc w:val="both"/>
              <w:rPr>
                <w:sz w:val="24"/>
                <w:szCs w:val="24"/>
              </w:rPr>
            </w:pPr>
            <w:r w:rsidRPr="002E7D04">
              <w:rPr>
                <w:sz w:val="24"/>
                <w:szCs w:val="24"/>
              </w:rPr>
              <w:t>Презентація як різновид публічного мовлення. Типи презентацій. Мовленнєві, стилістичні і комунікативні принципи презентації. Культура сприймання публічного виступу. Уміння ставити запитання, уміння слухати.</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t>4</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t>5</w:t>
            </w:r>
          </w:p>
        </w:tc>
      </w:tr>
      <w:tr w:rsidR="00C84DCE" w:rsidTr="00C56159">
        <w:trPr>
          <w:trHeight w:val="474"/>
        </w:trPr>
        <w:tc>
          <w:tcPr>
            <w:tcW w:w="11000" w:type="dxa"/>
          </w:tcPr>
          <w:p w:rsidR="00C84DCE" w:rsidRPr="002E7D04" w:rsidRDefault="00C84DCE" w:rsidP="006514E4">
            <w:pPr>
              <w:pStyle w:val="BodyText2"/>
              <w:tabs>
                <w:tab w:val="left" w:pos="1701"/>
              </w:tabs>
              <w:spacing w:after="0" w:line="240" w:lineRule="auto"/>
              <w:rPr>
                <w:b/>
                <w:bCs/>
                <w:sz w:val="24"/>
                <w:szCs w:val="24"/>
                <w:lang w:val="ru-RU"/>
              </w:rPr>
            </w:pPr>
            <w:r w:rsidRPr="002E7D04">
              <w:rPr>
                <w:b/>
                <w:bCs/>
                <w:sz w:val="24"/>
                <w:szCs w:val="24"/>
                <w:lang w:val="ru-RU"/>
              </w:rPr>
              <w:t>Тема 6. Культура усного фахового спілкування</w:t>
            </w:r>
          </w:p>
          <w:p w:rsidR="00C84DCE" w:rsidRPr="002E7D04" w:rsidRDefault="00C84DCE" w:rsidP="002E7D04">
            <w:pPr>
              <w:ind w:firstLine="709"/>
              <w:jc w:val="both"/>
              <w:rPr>
                <w:sz w:val="24"/>
                <w:szCs w:val="24"/>
              </w:rPr>
            </w:pPr>
            <w:r w:rsidRPr="002E7D04">
              <w:rPr>
                <w:sz w:val="24"/>
                <w:szCs w:val="24"/>
              </w:rPr>
              <w:t>Особливості усного спілкування. Способи впливу на людей під час безпосереднього спілкування.</w:t>
            </w:r>
          </w:p>
          <w:p w:rsidR="00C84DCE" w:rsidRPr="002E7D04" w:rsidRDefault="00C84DCE" w:rsidP="002E7D04">
            <w:pPr>
              <w:pStyle w:val="BodyText2"/>
              <w:spacing w:after="0" w:line="240" w:lineRule="auto"/>
              <w:ind w:firstLine="709"/>
              <w:jc w:val="both"/>
              <w:rPr>
                <w:sz w:val="24"/>
                <w:szCs w:val="24"/>
                <w:lang w:val="ru-RU"/>
              </w:rPr>
            </w:pPr>
            <w:r w:rsidRPr="002E7D04">
              <w:rPr>
                <w:sz w:val="24"/>
                <w:szCs w:val="24"/>
                <w:lang w:val="ru-RU"/>
              </w:rPr>
              <w:t>Індивідуальні та колективні форми фахового спілкування. Функції та види бесід. Стратегії поведінки під час ділової бесіди. Співбесіда з роботодавцем. Етикет телефонної розмови.</w:t>
            </w:r>
          </w:p>
          <w:p w:rsidR="00C84DCE" w:rsidRPr="002E7D04" w:rsidRDefault="00C84DCE" w:rsidP="002E7D04">
            <w:pPr>
              <w:pStyle w:val="BodyText2"/>
              <w:spacing w:after="0" w:line="240" w:lineRule="auto"/>
              <w:ind w:firstLine="709"/>
              <w:jc w:val="both"/>
              <w:rPr>
                <w:sz w:val="24"/>
                <w:szCs w:val="24"/>
                <w:lang w:val="ru-RU"/>
              </w:rPr>
            </w:pP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2</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4</w:t>
            </w:r>
          </w:p>
        </w:tc>
      </w:tr>
      <w:tr w:rsidR="00C84DCE" w:rsidTr="00C56159">
        <w:trPr>
          <w:trHeight w:val="474"/>
        </w:trPr>
        <w:tc>
          <w:tcPr>
            <w:tcW w:w="11000" w:type="dxa"/>
          </w:tcPr>
          <w:p w:rsidR="00C84DCE" w:rsidRPr="00B8539A" w:rsidRDefault="00C84DCE" w:rsidP="006514E4">
            <w:pPr>
              <w:pStyle w:val="Heading2"/>
              <w:ind w:left="0" w:firstLine="110"/>
              <w:jc w:val="both"/>
            </w:pPr>
            <w:r w:rsidRPr="00B8539A">
              <w:t xml:space="preserve">Тема 7. </w:t>
            </w:r>
            <w:r w:rsidRPr="002E7D04">
              <w:rPr>
                <w:lang w:val="ru-RU"/>
              </w:rPr>
              <w:t xml:space="preserve">Форми колективного </w:t>
            </w:r>
            <w:r>
              <w:rPr>
                <w:lang w:val="ru-RU"/>
              </w:rPr>
              <w:t xml:space="preserve">обговорення професійний проблем. </w:t>
            </w:r>
          </w:p>
          <w:p w:rsidR="00C84DCE" w:rsidRPr="002E7D04" w:rsidRDefault="00C84DCE" w:rsidP="002E7D04">
            <w:pPr>
              <w:pStyle w:val="BodyTextIndent2"/>
              <w:spacing w:after="0" w:line="240" w:lineRule="auto"/>
              <w:ind w:left="0" w:firstLine="709"/>
              <w:jc w:val="both"/>
              <w:rPr>
                <w:rFonts w:ascii="Times New Roman" w:hAnsi="Times New Roman" w:cs="Times New Roman"/>
                <w:lang w:val="ru-RU"/>
              </w:rPr>
            </w:pPr>
            <w:r w:rsidRPr="002E7D04">
              <w:rPr>
                <w:rFonts w:ascii="Times New Roman" w:hAnsi="Times New Roman" w:cs="Times New Roman"/>
                <w:lang w:val="ru-RU"/>
              </w:rPr>
              <w:t xml:space="preserve">Мистецтво перемовин. Збори як форма прийняття колективного рішення. Нарада. Дискусія. «Мозковий штурм» як евристична форма, що активізує креативний потенціал співрозмовників під час колективного обговорення проблеми. Технології проведення «мозкового штурму». </w:t>
            </w:r>
          </w:p>
        </w:tc>
        <w:tc>
          <w:tcPr>
            <w:tcW w:w="1870" w:type="dxa"/>
          </w:tcPr>
          <w:p w:rsidR="00C84DCE" w:rsidRDefault="00C84DCE" w:rsidP="002E7D04">
            <w:pPr>
              <w:pStyle w:val="TableParagraph"/>
              <w:ind w:left="0"/>
            </w:pPr>
          </w:p>
          <w:p w:rsidR="00C84DCE" w:rsidRPr="00934218" w:rsidRDefault="00C84DCE" w:rsidP="002E7D04">
            <w:pPr>
              <w:pStyle w:val="TableParagraph"/>
              <w:ind w:left="0"/>
            </w:pPr>
            <w:r>
              <w:t>3</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t>5</w:t>
            </w:r>
          </w:p>
        </w:tc>
      </w:tr>
      <w:tr w:rsidR="00C84DCE" w:rsidTr="00C56159">
        <w:trPr>
          <w:trHeight w:val="474"/>
        </w:trPr>
        <w:tc>
          <w:tcPr>
            <w:tcW w:w="11000" w:type="dxa"/>
          </w:tcPr>
          <w:p w:rsidR="00C84DCE" w:rsidRPr="002E7D04" w:rsidRDefault="00C84DCE" w:rsidP="006514E4">
            <w:pPr>
              <w:jc w:val="both"/>
              <w:rPr>
                <w:b/>
                <w:bCs/>
                <w:sz w:val="24"/>
                <w:szCs w:val="24"/>
              </w:rPr>
            </w:pPr>
            <w:r w:rsidRPr="002E7D04">
              <w:rPr>
                <w:b/>
                <w:bCs/>
                <w:sz w:val="24"/>
                <w:szCs w:val="24"/>
              </w:rPr>
              <w:t>Тема 8. Ділові папери як засіб писемної професійної комунікації</w:t>
            </w:r>
          </w:p>
          <w:p w:rsidR="00C84DCE" w:rsidRPr="002E7D04" w:rsidRDefault="00C84DCE" w:rsidP="002E7D04">
            <w:pPr>
              <w:ind w:firstLine="709"/>
              <w:jc w:val="both"/>
              <w:rPr>
                <w:sz w:val="24"/>
                <w:szCs w:val="24"/>
              </w:rPr>
            </w:pPr>
            <w:r w:rsidRPr="002E7D04">
              <w:rPr>
                <w:sz w:val="24"/>
                <w:szCs w:val="24"/>
              </w:rPr>
              <w:t>Класифікація документів. Національний стандарт України. Вимоги до змісту та розташування реквізитів. Вимоги до бланків документів. Оформлювання сторінки. Вимоги до тексту документа.</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2</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4</w:t>
            </w:r>
          </w:p>
        </w:tc>
      </w:tr>
      <w:tr w:rsidR="00C84DCE" w:rsidTr="00C56159">
        <w:trPr>
          <w:trHeight w:val="474"/>
        </w:trPr>
        <w:tc>
          <w:tcPr>
            <w:tcW w:w="11000" w:type="dxa"/>
          </w:tcPr>
          <w:p w:rsidR="00C84DCE" w:rsidRPr="002E7D04" w:rsidRDefault="00C84DCE" w:rsidP="006514E4">
            <w:pPr>
              <w:ind w:firstLine="110"/>
              <w:jc w:val="both"/>
              <w:rPr>
                <w:b/>
                <w:bCs/>
                <w:sz w:val="24"/>
                <w:szCs w:val="24"/>
              </w:rPr>
            </w:pPr>
            <w:r w:rsidRPr="002E7D04">
              <w:rPr>
                <w:b/>
                <w:bCs/>
                <w:sz w:val="24"/>
                <w:szCs w:val="24"/>
              </w:rPr>
              <w:t>Тема 9.</w:t>
            </w:r>
            <w:r w:rsidRPr="002E7D04">
              <w:rPr>
                <w:sz w:val="24"/>
                <w:szCs w:val="24"/>
              </w:rPr>
              <w:t xml:space="preserve"> </w:t>
            </w:r>
            <w:r w:rsidRPr="002E7D04">
              <w:rPr>
                <w:b/>
                <w:bCs/>
                <w:sz w:val="24"/>
                <w:szCs w:val="24"/>
              </w:rPr>
              <w:t>Документація з кадрово-контрактних питань</w:t>
            </w:r>
          </w:p>
          <w:p w:rsidR="00C84DCE" w:rsidRPr="002E7D04" w:rsidRDefault="00C84DCE" w:rsidP="002E7D04">
            <w:pPr>
              <w:ind w:firstLine="709"/>
              <w:jc w:val="both"/>
              <w:rPr>
                <w:sz w:val="24"/>
                <w:szCs w:val="24"/>
              </w:rPr>
            </w:pPr>
            <w:r w:rsidRPr="002E7D04">
              <w:rPr>
                <w:sz w:val="24"/>
                <w:szCs w:val="24"/>
              </w:rPr>
              <w:t xml:space="preserve">Резюме. Характеристика. Рекомендаційний лист. Заява. Види заяв. Автобіографія. Особовий листок з обліку кадрів. Наказ щодо особового складу. Трудова книжка. Трудовий договір. Контракт. Трудова угода. </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2</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4</w:t>
            </w:r>
          </w:p>
        </w:tc>
      </w:tr>
      <w:tr w:rsidR="00C84DCE" w:rsidTr="00C56159">
        <w:trPr>
          <w:trHeight w:val="474"/>
        </w:trPr>
        <w:tc>
          <w:tcPr>
            <w:tcW w:w="11000" w:type="dxa"/>
          </w:tcPr>
          <w:p w:rsidR="00C84DCE" w:rsidRPr="002E7D04" w:rsidRDefault="00C84DCE" w:rsidP="006514E4">
            <w:pPr>
              <w:rPr>
                <w:b/>
                <w:bCs/>
                <w:sz w:val="24"/>
                <w:szCs w:val="24"/>
              </w:rPr>
            </w:pPr>
            <w:r w:rsidRPr="002E7D04">
              <w:rPr>
                <w:b/>
                <w:bCs/>
                <w:sz w:val="24"/>
                <w:szCs w:val="24"/>
              </w:rPr>
              <w:t>Тема 10. Довідково-інформаційні документи</w:t>
            </w:r>
          </w:p>
          <w:p w:rsidR="00C84DCE" w:rsidRPr="002E7D04" w:rsidRDefault="00C84DCE" w:rsidP="002E7D04">
            <w:pPr>
              <w:ind w:firstLine="709"/>
              <w:jc w:val="both"/>
              <w:rPr>
                <w:sz w:val="24"/>
                <w:szCs w:val="24"/>
              </w:rPr>
            </w:pPr>
            <w:r w:rsidRPr="002E7D04">
              <w:rPr>
                <w:sz w:val="24"/>
                <w:szCs w:val="24"/>
              </w:rPr>
              <w:t>Прес-реліз. Повідомлення про захід. Звіт. Службова записка. Рапорт. Довідка. Протокол, витяг з протоколу.</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t>3</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4</w:t>
            </w:r>
          </w:p>
        </w:tc>
      </w:tr>
      <w:tr w:rsidR="00C84DCE" w:rsidTr="00C56159">
        <w:trPr>
          <w:trHeight w:val="474"/>
        </w:trPr>
        <w:tc>
          <w:tcPr>
            <w:tcW w:w="11000" w:type="dxa"/>
          </w:tcPr>
          <w:p w:rsidR="00C84DCE" w:rsidRPr="002E7D04" w:rsidRDefault="00C84DCE" w:rsidP="006514E4">
            <w:pPr>
              <w:rPr>
                <w:b/>
                <w:bCs/>
                <w:sz w:val="24"/>
                <w:szCs w:val="24"/>
              </w:rPr>
            </w:pPr>
            <w:r w:rsidRPr="002E7D04">
              <w:rPr>
                <w:b/>
                <w:bCs/>
                <w:sz w:val="24"/>
                <w:szCs w:val="24"/>
              </w:rPr>
              <w:t>Тема 11. Етикет службового листування</w:t>
            </w:r>
          </w:p>
          <w:p w:rsidR="00C84DCE" w:rsidRPr="002E7D04" w:rsidRDefault="00C84DCE" w:rsidP="002E7D04">
            <w:pPr>
              <w:ind w:firstLine="709"/>
              <w:rPr>
                <w:sz w:val="24"/>
                <w:szCs w:val="24"/>
              </w:rPr>
            </w:pPr>
            <w:r w:rsidRPr="002E7D04">
              <w:rPr>
                <w:sz w:val="24"/>
                <w:szCs w:val="24"/>
              </w:rPr>
              <w:t xml:space="preserve">Класифікація листів. Реквізити листа та їх оформлювання. Різні типи листів. </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2</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4</w:t>
            </w:r>
          </w:p>
        </w:tc>
      </w:tr>
      <w:tr w:rsidR="00C84DCE" w:rsidTr="006514E4">
        <w:trPr>
          <w:trHeight w:val="180"/>
        </w:trPr>
        <w:tc>
          <w:tcPr>
            <w:tcW w:w="11000" w:type="dxa"/>
          </w:tcPr>
          <w:p w:rsidR="00C84DCE" w:rsidRPr="002E7D04" w:rsidRDefault="00C84DCE" w:rsidP="002E7D04">
            <w:pPr>
              <w:ind w:firstLine="709"/>
              <w:rPr>
                <w:b/>
                <w:bCs/>
                <w:sz w:val="24"/>
                <w:szCs w:val="24"/>
              </w:rPr>
            </w:pPr>
            <w:r w:rsidRPr="002E7D04">
              <w:rPr>
                <w:b/>
                <w:bCs/>
                <w:sz w:val="24"/>
                <w:szCs w:val="24"/>
              </w:rPr>
              <w:t>Модульний контроль</w:t>
            </w:r>
          </w:p>
        </w:tc>
        <w:tc>
          <w:tcPr>
            <w:tcW w:w="1870" w:type="dxa"/>
          </w:tcPr>
          <w:p w:rsidR="00C84DCE" w:rsidRPr="00934218" w:rsidRDefault="00C84DCE" w:rsidP="002E7D04">
            <w:pPr>
              <w:pStyle w:val="TableParagraph"/>
              <w:ind w:left="0"/>
            </w:pPr>
            <w:r w:rsidRPr="00934218">
              <w:t>2</w:t>
            </w:r>
          </w:p>
        </w:tc>
        <w:tc>
          <w:tcPr>
            <w:tcW w:w="1870" w:type="dxa"/>
          </w:tcPr>
          <w:p w:rsidR="00C84DCE" w:rsidRPr="00934218" w:rsidRDefault="00C84DCE" w:rsidP="002E7D04">
            <w:pPr>
              <w:pStyle w:val="TableParagraph"/>
              <w:ind w:left="0"/>
            </w:pPr>
            <w:r w:rsidRPr="00934218">
              <w:t>4</w:t>
            </w:r>
          </w:p>
        </w:tc>
      </w:tr>
      <w:tr w:rsidR="00C84DCE" w:rsidTr="00C56159">
        <w:trPr>
          <w:trHeight w:val="474"/>
        </w:trPr>
        <w:tc>
          <w:tcPr>
            <w:tcW w:w="11000" w:type="dxa"/>
          </w:tcPr>
          <w:p w:rsidR="00C84DCE" w:rsidRPr="002E7D04" w:rsidRDefault="00C84DCE" w:rsidP="006514E4">
            <w:pPr>
              <w:jc w:val="both"/>
              <w:rPr>
                <w:b/>
                <w:bCs/>
                <w:sz w:val="24"/>
                <w:szCs w:val="24"/>
              </w:rPr>
            </w:pPr>
            <w:r w:rsidRPr="002E7D04">
              <w:rPr>
                <w:b/>
                <w:bCs/>
                <w:sz w:val="24"/>
                <w:szCs w:val="24"/>
              </w:rPr>
              <w:t>Тема 12. Українська термінологія в професійному спілкуванні</w:t>
            </w:r>
          </w:p>
          <w:p w:rsidR="00C84DCE" w:rsidRPr="002E7D04" w:rsidRDefault="00C84DCE" w:rsidP="002E7D04">
            <w:pPr>
              <w:pStyle w:val="ListParagraph"/>
              <w:ind w:left="0" w:firstLine="709"/>
              <w:jc w:val="both"/>
              <w:rPr>
                <w:sz w:val="24"/>
                <w:szCs w:val="24"/>
              </w:rPr>
            </w:pPr>
            <w:r w:rsidRPr="002E7D04">
              <w:rPr>
                <w:sz w:val="24"/>
                <w:szCs w:val="24"/>
              </w:rPr>
              <w:t>Історія і сучасні проблеми української термінології. Теоретичні засади термінознавства та лексикографії.</w:t>
            </w:r>
          </w:p>
          <w:p w:rsidR="00C84DCE" w:rsidRPr="002E7D04" w:rsidRDefault="00C84DCE" w:rsidP="002E7D04">
            <w:pPr>
              <w:pStyle w:val="ListParagraph"/>
              <w:ind w:left="0" w:firstLine="709"/>
              <w:jc w:val="both"/>
              <w:rPr>
                <w:sz w:val="24"/>
                <w:szCs w:val="24"/>
              </w:rPr>
            </w:pPr>
            <w:r w:rsidRPr="002E7D04">
              <w:rPr>
                <w:sz w:val="24"/>
                <w:szCs w:val="24"/>
              </w:rPr>
              <w:t>Термін та його ознаки. Термінологія як система. Загальнонаукова, міжгалузева і вузькоспеціальна термінологія. Термінологія обраного фаху. Способи творення термінів.</w:t>
            </w:r>
          </w:p>
          <w:p w:rsidR="00C84DCE" w:rsidRPr="002E7D04" w:rsidRDefault="00C84DCE" w:rsidP="002E7D04">
            <w:pPr>
              <w:pStyle w:val="ListParagraph"/>
              <w:ind w:left="0" w:firstLine="709"/>
              <w:jc w:val="both"/>
              <w:rPr>
                <w:sz w:val="24"/>
                <w:szCs w:val="24"/>
              </w:rPr>
            </w:pPr>
            <w:r w:rsidRPr="002E7D04">
              <w:rPr>
                <w:sz w:val="24"/>
                <w:szCs w:val="24"/>
              </w:rPr>
              <w:t>Нормування, кодифікація і стандартизація термінів. Українські електронні термінологічні словники.</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t>2</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4</w:t>
            </w:r>
          </w:p>
        </w:tc>
      </w:tr>
      <w:tr w:rsidR="00C84DCE" w:rsidTr="00C56159">
        <w:trPr>
          <w:trHeight w:val="2494"/>
        </w:trPr>
        <w:tc>
          <w:tcPr>
            <w:tcW w:w="11000" w:type="dxa"/>
          </w:tcPr>
          <w:p w:rsidR="00C84DCE" w:rsidRPr="002E7D04" w:rsidRDefault="00C84DCE" w:rsidP="006514E4">
            <w:pPr>
              <w:ind w:firstLine="110"/>
              <w:jc w:val="both"/>
              <w:rPr>
                <w:b/>
                <w:bCs/>
                <w:sz w:val="24"/>
                <w:szCs w:val="24"/>
              </w:rPr>
            </w:pPr>
            <w:r w:rsidRPr="002E7D04">
              <w:rPr>
                <w:b/>
                <w:bCs/>
                <w:sz w:val="24"/>
                <w:szCs w:val="24"/>
              </w:rPr>
              <w:t>Тема 13. Науковий стиль і його засоби у професійному спілкуванні</w:t>
            </w:r>
          </w:p>
          <w:p w:rsidR="00C84DCE" w:rsidRPr="002E7D04" w:rsidRDefault="00C84DCE" w:rsidP="002E7D04">
            <w:pPr>
              <w:pStyle w:val="ListParagraph"/>
              <w:ind w:left="0" w:firstLine="709"/>
              <w:jc w:val="both"/>
              <w:rPr>
                <w:sz w:val="24"/>
                <w:szCs w:val="24"/>
              </w:rPr>
            </w:pPr>
            <w:r w:rsidRPr="002E7D04">
              <w:rPr>
                <w:sz w:val="24"/>
                <w:szCs w:val="24"/>
              </w:rPr>
              <w:t xml:space="preserve">Становлення і розвиток наукового стилю української мови. Особливості наукового тексту і професійного наукового викладу думки. Мовні засоби наукового стилю. Оформлювання результатів наукової діяльності. План, тези, конспект як важливий засіб організації розумової праці. Анотування і реферування наукових текстів. Основні правила бібліографічного опису джерел, оформлювання покликань. Реферат як жанр академічного письма. Складові реферату. Стаття як самостійний науковий твір. Вимоги до наукової статті. Основні вимоги до виконання та оформлювання курсової, бакалаврської робіт. Рецензія, відгук як критичне осмислення наукової праці. Науковий етикет. </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t>4</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t>5</w:t>
            </w:r>
          </w:p>
        </w:tc>
      </w:tr>
      <w:tr w:rsidR="00C84DCE" w:rsidTr="00C56159">
        <w:trPr>
          <w:trHeight w:val="474"/>
        </w:trPr>
        <w:tc>
          <w:tcPr>
            <w:tcW w:w="11000" w:type="dxa"/>
          </w:tcPr>
          <w:p w:rsidR="00C84DCE" w:rsidRPr="002E7D04" w:rsidRDefault="00C84DCE" w:rsidP="006514E4">
            <w:pPr>
              <w:pStyle w:val="BodyText2"/>
              <w:spacing w:after="0" w:line="240" w:lineRule="auto"/>
              <w:jc w:val="both"/>
              <w:rPr>
                <w:b/>
                <w:bCs/>
                <w:sz w:val="24"/>
                <w:szCs w:val="24"/>
                <w:lang w:val="ru-RU"/>
              </w:rPr>
            </w:pPr>
            <w:r w:rsidRPr="002E7D04">
              <w:rPr>
                <w:b/>
                <w:bCs/>
                <w:sz w:val="24"/>
                <w:szCs w:val="24"/>
                <w:lang w:val="ru-RU"/>
              </w:rPr>
              <w:t>Тема 14. Проблеми перекладу і редагування наукових текстів</w:t>
            </w:r>
          </w:p>
          <w:p w:rsidR="00C84DCE" w:rsidRPr="002E7D04" w:rsidRDefault="00C84DCE" w:rsidP="002E7D04">
            <w:pPr>
              <w:pStyle w:val="BodyText2"/>
              <w:spacing w:after="0" w:line="240" w:lineRule="auto"/>
              <w:ind w:firstLine="709"/>
              <w:jc w:val="both"/>
              <w:rPr>
                <w:sz w:val="24"/>
                <w:szCs w:val="24"/>
              </w:rPr>
            </w:pPr>
            <w:r w:rsidRPr="002E7D04">
              <w:rPr>
                <w:sz w:val="24"/>
                <w:szCs w:val="24"/>
                <w:lang w:val="ru-RU"/>
              </w:rPr>
              <w:t xml:space="preserve">Форми і види перекладу. Буквальний, адекватний, реферативний, анотаційний переклади. Типові помилки під час перекладу наукових текстів українською. Вибір синоніма під час перекладу. Переклад термінів. </w:t>
            </w:r>
            <w:r w:rsidRPr="002E7D04">
              <w:rPr>
                <w:sz w:val="24"/>
                <w:szCs w:val="24"/>
              </w:rPr>
              <w:t xml:space="preserve">Особливості редагування наукового тексту. Помилки у змісті й будові висловлювань. </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2</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t>4</w:t>
            </w:r>
          </w:p>
        </w:tc>
      </w:tr>
      <w:tr w:rsidR="00C84DCE" w:rsidTr="00C56159">
        <w:trPr>
          <w:trHeight w:val="474"/>
        </w:trPr>
        <w:tc>
          <w:tcPr>
            <w:tcW w:w="11000" w:type="dxa"/>
          </w:tcPr>
          <w:p w:rsidR="00C84DCE" w:rsidRPr="002E7D04" w:rsidRDefault="00C84DCE" w:rsidP="002E7D04">
            <w:pPr>
              <w:ind w:firstLine="709"/>
              <w:jc w:val="both"/>
              <w:rPr>
                <w:b/>
                <w:bCs/>
                <w:sz w:val="24"/>
                <w:szCs w:val="24"/>
              </w:rPr>
            </w:pPr>
            <w:r w:rsidRPr="002E7D04">
              <w:rPr>
                <w:b/>
                <w:bCs/>
                <w:sz w:val="24"/>
                <w:szCs w:val="24"/>
              </w:rPr>
              <w:t>Тема 15. Головні способи та прийоми реферування, конспектування, написання наукової статті</w:t>
            </w:r>
          </w:p>
          <w:p w:rsidR="00C84DCE" w:rsidRPr="002E7D04" w:rsidRDefault="00C84DCE" w:rsidP="002E7D04">
            <w:pPr>
              <w:widowControl/>
              <w:numPr>
                <w:ilvl w:val="0"/>
                <w:numId w:val="13"/>
              </w:numPr>
              <w:autoSpaceDE/>
              <w:autoSpaceDN/>
              <w:ind w:left="0" w:firstLine="709"/>
              <w:jc w:val="both"/>
              <w:rPr>
                <w:sz w:val="24"/>
                <w:szCs w:val="24"/>
              </w:rPr>
            </w:pPr>
            <w:r w:rsidRPr="002E7D04">
              <w:rPr>
                <w:sz w:val="24"/>
                <w:szCs w:val="24"/>
              </w:rPr>
              <w:t>Основні вимоги до написання тез, наукової статті за фахом.</w:t>
            </w:r>
          </w:p>
          <w:p w:rsidR="00C84DCE" w:rsidRPr="002E7D04" w:rsidRDefault="00C84DCE" w:rsidP="002E7D04">
            <w:pPr>
              <w:widowControl/>
              <w:numPr>
                <w:ilvl w:val="0"/>
                <w:numId w:val="13"/>
              </w:numPr>
              <w:autoSpaceDE/>
              <w:autoSpaceDN/>
              <w:ind w:left="0" w:firstLine="709"/>
              <w:jc w:val="both"/>
              <w:rPr>
                <w:sz w:val="24"/>
                <w:szCs w:val="24"/>
              </w:rPr>
            </w:pPr>
            <w:r w:rsidRPr="002E7D04">
              <w:rPr>
                <w:sz w:val="24"/>
                <w:szCs w:val="24"/>
              </w:rPr>
              <w:t>Правила оформлення рецензії.</w:t>
            </w:r>
          </w:p>
          <w:p w:rsidR="00C84DCE" w:rsidRPr="002E7D04" w:rsidRDefault="00C84DCE" w:rsidP="002E7D04">
            <w:pPr>
              <w:widowControl/>
              <w:numPr>
                <w:ilvl w:val="0"/>
                <w:numId w:val="13"/>
              </w:numPr>
              <w:autoSpaceDE/>
              <w:autoSpaceDN/>
              <w:ind w:left="0" w:firstLine="709"/>
              <w:jc w:val="both"/>
              <w:rPr>
                <w:b/>
                <w:bCs/>
                <w:sz w:val="24"/>
                <w:szCs w:val="24"/>
              </w:rPr>
            </w:pPr>
            <w:r w:rsidRPr="002E7D04">
              <w:rPr>
                <w:sz w:val="24"/>
                <w:szCs w:val="24"/>
              </w:rPr>
              <w:t>Зразки тез та рецензій.</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2</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t>5</w:t>
            </w:r>
          </w:p>
        </w:tc>
      </w:tr>
      <w:tr w:rsidR="00C84DCE" w:rsidTr="00C56159">
        <w:trPr>
          <w:trHeight w:val="474"/>
        </w:trPr>
        <w:tc>
          <w:tcPr>
            <w:tcW w:w="11000" w:type="dxa"/>
          </w:tcPr>
          <w:p w:rsidR="00C84DCE" w:rsidRPr="002E7D04" w:rsidRDefault="00C84DCE" w:rsidP="002E7D04">
            <w:pPr>
              <w:ind w:firstLine="709"/>
              <w:jc w:val="both"/>
              <w:rPr>
                <w:b/>
                <w:bCs/>
                <w:sz w:val="24"/>
                <w:szCs w:val="24"/>
              </w:rPr>
            </w:pPr>
            <w:r w:rsidRPr="002E7D04">
              <w:rPr>
                <w:b/>
                <w:bCs/>
                <w:sz w:val="24"/>
                <w:szCs w:val="24"/>
              </w:rPr>
              <w:t>Тема 16. Сучасні технології паблік рілейшнз.</w:t>
            </w:r>
          </w:p>
          <w:p w:rsidR="00C84DCE" w:rsidRPr="002E7D04" w:rsidRDefault="00C84DCE" w:rsidP="002E7D04">
            <w:pPr>
              <w:widowControl/>
              <w:tabs>
                <w:tab w:val="left" w:pos="0"/>
                <w:tab w:val="left" w:pos="180"/>
              </w:tabs>
              <w:autoSpaceDE/>
              <w:autoSpaceDN/>
              <w:ind w:firstLine="709"/>
              <w:rPr>
                <w:sz w:val="24"/>
                <w:szCs w:val="24"/>
              </w:rPr>
            </w:pPr>
            <w:r w:rsidRPr="002E7D04">
              <w:rPr>
                <w:sz w:val="24"/>
                <w:szCs w:val="24"/>
              </w:rPr>
              <w:t>Походження терміну «паблік рілейшнз». Види піару.</w:t>
            </w:r>
          </w:p>
          <w:p w:rsidR="00C84DCE" w:rsidRPr="002E7D04" w:rsidRDefault="00C84DCE" w:rsidP="002E7D04">
            <w:pPr>
              <w:widowControl/>
              <w:tabs>
                <w:tab w:val="left" w:pos="0"/>
                <w:tab w:val="left" w:pos="180"/>
              </w:tabs>
              <w:autoSpaceDE/>
              <w:autoSpaceDN/>
              <w:ind w:firstLine="709"/>
              <w:rPr>
                <w:sz w:val="24"/>
                <w:szCs w:val="24"/>
              </w:rPr>
            </w:pPr>
            <w:r w:rsidRPr="002E7D04">
              <w:rPr>
                <w:sz w:val="24"/>
                <w:szCs w:val="24"/>
              </w:rPr>
              <w:t xml:space="preserve">Особливості створення рекламних текстів. Основні компоненти рекламної діяльності. </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rsidRPr="00934218">
              <w:t>2</w:t>
            </w:r>
          </w:p>
        </w:tc>
        <w:tc>
          <w:tcPr>
            <w:tcW w:w="1870" w:type="dxa"/>
          </w:tcPr>
          <w:p w:rsidR="00C84DCE" w:rsidRPr="00934218" w:rsidRDefault="00C84DCE" w:rsidP="002E7D04">
            <w:pPr>
              <w:pStyle w:val="TableParagraph"/>
              <w:ind w:left="0"/>
            </w:pPr>
          </w:p>
          <w:p w:rsidR="00C84DCE" w:rsidRPr="00934218" w:rsidRDefault="00C84DCE" w:rsidP="002E7D04">
            <w:pPr>
              <w:pStyle w:val="TableParagraph"/>
              <w:ind w:left="0"/>
            </w:pPr>
            <w:r>
              <w:t>5</w:t>
            </w:r>
          </w:p>
        </w:tc>
      </w:tr>
      <w:tr w:rsidR="00C84DCE" w:rsidTr="00C56159">
        <w:trPr>
          <w:trHeight w:val="474"/>
        </w:trPr>
        <w:tc>
          <w:tcPr>
            <w:tcW w:w="11000" w:type="dxa"/>
          </w:tcPr>
          <w:p w:rsidR="00C84DCE" w:rsidRPr="002E7D04" w:rsidRDefault="00C84DCE" w:rsidP="002E7D04">
            <w:pPr>
              <w:ind w:firstLine="567"/>
              <w:rPr>
                <w:b/>
                <w:bCs/>
                <w:sz w:val="24"/>
                <w:szCs w:val="24"/>
              </w:rPr>
            </w:pPr>
            <w:r w:rsidRPr="002E7D04">
              <w:rPr>
                <w:b/>
                <w:bCs/>
                <w:sz w:val="24"/>
                <w:szCs w:val="24"/>
              </w:rPr>
              <w:t>Модульний контроль</w:t>
            </w:r>
          </w:p>
        </w:tc>
        <w:tc>
          <w:tcPr>
            <w:tcW w:w="1870" w:type="dxa"/>
          </w:tcPr>
          <w:p w:rsidR="00C84DCE" w:rsidRPr="007E5F36" w:rsidRDefault="00C84DCE" w:rsidP="002E7D04">
            <w:pPr>
              <w:pStyle w:val="TableParagraph"/>
              <w:ind w:left="3"/>
            </w:pPr>
            <w:r w:rsidRPr="007E5F36">
              <w:t>2</w:t>
            </w:r>
          </w:p>
        </w:tc>
        <w:tc>
          <w:tcPr>
            <w:tcW w:w="1870" w:type="dxa"/>
          </w:tcPr>
          <w:p w:rsidR="00C84DCE" w:rsidRPr="007E5F36" w:rsidRDefault="00C84DCE" w:rsidP="002E7D04">
            <w:pPr>
              <w:pStyle w:val="TableParagraph"/>
              <w:ind w:left="8"/>
            </w:pPr>
            <w:r>
              <w:t>4</w:t>
            </w:r>
          </w:p>
        </w:tc>
      </w:tr>
      <w:tr w:rsidR="00C84DCE" w:rsidTr="00C56159">
        <w:trPr>
          <w:trHeight w:val="275"/>
        </w:trPr>
        <w:tc>
          <w:tcPr>
            <w:tcW w:w="11000" w:type="dxa"/>
          </w:tcPr>
          <w:p w:rsidR="00C84DCE" w:rsidRPr="002E7D04" w:rsidRDefault="00C84DCE" w:rsidP="002E7D04">
            <w:pPr>
              <w:pStyle w:val="TableParagraph"/>
              <w:spacing w:line="256" w:lineRule="exact"/>
              <w:rPr>
                <w:b/>
                <w:bCs/>
                <w:sz w:val="24"/>
                <w:szCs w:val="24"/>
              </w:rPr>
            </w:pPr>
            <w:r w:rsidRPr="002E7D04">
              <w:rPr>
                <w:b/>
                <w:bCs/>
                <w:sz w:val="24"/>
                <w:szCs w:val="24"/>
              </w:rPr>
              <w:t>Разом</w:t>
            </w:r>
          </w:p>
        </w:tc>
        <w:tc>
          <w:tcPr>
            <w:tcW w:w="1870" w:type="dxa"/>
          </w:tcPr>
          <w:p w:rsidR="00C84DCE" w:rsidRPr="002E7D04" w:rsidRDefault="00C84DCE" w:rsidP="002E7D04">
            <w:pPr>
              <w:pStyle w:val="TableParagraph"/>
              <w:spacing w:line="256" w:lineRule="exact"/>
              <w:ind w:left="647"/>
              <w:jc w:val="left"/>
              <w:rPr>
                <w:b/>
                <w:bCs/>
                <w:sz w:val="24"/>
                <w:szCs w:val="24"/>
              </w:rPr>
            </w:pPr>
            <w:r w:rsidRPr="002E7D04">
              <w:rPr>
                <w:b/>
                <w:bCs/>
                <w:sz w:val="24"/>
                <w:szCs w:val="24"/>
              </w:rPr>
              <w:t>42</w:t>
            </w:r>
          </w:p>
        </w:tc>
        <w:tc>
          <w:tcPr>
            <w:tcW w:w="1870" w:type="dxa"/>
          </w:tcPr>
          <w:p w:rsidR="00C84DCE" w:rsidRPr="002E7D04" w:rsidRDefault="00C84DCE" w:rsidP="002E7D04">
            <w:pPr>
              <w:pStyle w:val="TableParagraph"/>
              <w:spacing w:line="256" w:lineRule="exact"/>
              <w:ind w:left="192" w:right="184"/>
              <w:rPr>
                <w:b/>
                <w:bCs/>
                <w:sz w:val="24"/>
                <w:szCs w:val="24"/>
              </w:rPr>
            </w:pPr>
            <w:r w:rsidRPr="002E7D04">
              <w:rPr>
                <w:b/>
                <w:bCs/>
                <w:sz w:val="24"/>
                <w:szCs w:val="24"/>
              </w:rPr>
              <w:t>78</w:t>
            </w:r>
          </w:p>
        </w:tc>
      </w:tr>
    </w:tbl>
    <w:p w:rsidR="00C84DCE" w:rsidRDefault="00C84DCE" w:rsidP="004C4F1E">
      <w:pPr>
        <w:pStyle w:val="BodyText"/>
        <w:spacing w:before="2"/>
        <w:rPr>
          <w:b/>
          <w:bCs/>
          <w:sz w:val="15"/>
          <w:szCs w:val="15"/>
        </w:rPr>
      </w:pPr>
    </w:p>
    <w:p w:rsidR="00C84DCE" w:rsidRDefault="00C84DCE" w:rsidP="004C4F1E">
      <w:pPr>
        <w:tabs>
          <w:tab w:val="left" w:pos="6129"/>
        </w:tabs>
        <w:spacing w:before="90" w:line="274" w:lineRule="exact"/>
        <w:ind w:left="6402"/>
        <w:rPr>
          <w:b/>
          <w:bCs/>
          <w:sz w:val="24"/>
          <w:szCs w:val="24"/>
          <w:lang w:val="ru-RU"/>
        </w:rPr>
      </w:pPr>
    </w:p>
    <w:p w:rsidR="00C84DCE" w:rsidRPr="00907BFF" w:rsidRDefault="00C84DCE" w:rsidP="004C4F1E">
      <w:pPr>
        <w:pStyle w:val="ListParagraph"/>
        <w:numPr>
          <w:ilvl w:val="0"/>
          <w:numId w:val="1"/>
        </w:numPr>
        <w:ind w:left="0" w:firstLine="0"/>
        <w:jc w:val="center"/>
        <w:rPr>
          <w:b/>
          <w:bCs/>
          <w:sz w:val="24"/>
          <w:szCs w:val="24"/>
        </w:rPr>
      </w:pPr>
      <w:r w:rsidRPr="00907BFF">
        <w:rPr>
          <w:b/>
          <w:bCs/>
          <w:sz w:val="24"/>
          <w:szCs w:val="24"/>
        </w:rPr>
        <w:t>Система оцінювання та вимоги</w:t>
      </w:r>
    </w:p>
    <w:p w:rsidR="00C84DCE" w:rsidRPr="00907BFF" w:rsidRDefault="00C84DCE" w:rsidP="004C4F1E">
      <w:pPr>
        <w:pStyle w:val="ListParagraph"/>
        <w:ind w:left="6642" w:firstLine="0"/>
        <w:rPr>
          <w:b/>
          <w:bCs/>
          <w:sz w:val="24"/>
          <w:szCs w:val="24"/>
        </w:rPr>
      </w:pPr>
    </w:p>
    <w:p w:rsidR="00C84DCE" w:rsidRDefault="00C84DCE" w:rsidP="004C4F1E">
      <w:pPr>
        <w:ind w:firstLine="709"/>
        <w:jc w:val="both"/>
        <w:rPr>
          <w:sz w:val="24"/>
          <w:szCs w:val="24"/>
        </w:rPr>
      </w:pPr>
      <w:r>
        <w:rPr>
          <w:b/>
          <w:bCs/>
          <w:i/>
          <w:iCs/>
          <w:sz w:val="24"/>
          <w:szCs w:val="24"/>
        </w:rPr>
        <w:t xml:space="preserve">Види контролю: </w:t>
      </w:r>
      <w:r w:rsidRPr="00FA044E">
        <w:rPr>
          <w:sz w:val="24"/>
          <w:szCs w:val="24"/>
        </w:rPr>
        <w:t>поточний, підсумковий.</w:t>
      </w:r>
    </w:p>
    <w:p w:rsidR="00C84DCE" w:rsidRDefault="00C84DCE" w:rsidP="004C4F1E">
      <w:pPr>
        <w:ind w:firstLine="709"/>
        <w:jc w:val="both"/>
        <w:rPr>
          <w:b/>
          <w:bCs/>
          <w:i/>
          <w:iCs/>
          <w:sz w:val="24"/>
          <w:szCs w:val="24"/>
        </w:rPr>
      </w:pPr>
    </w:p>
    <w:p w:rsidR="00C84DCE" w:rsidRDefault="00C84DCE" w:rsidP="004C4F1E">
      <w:pPr>
        <w:ind w:firstLine="709"/>
        <w:jc w:val="both"/>
        <w:rPr>
          <w:sz w:val="24"/>
          <w:szCs w:val="24"/>
        </w:rPr>
      </w:pPr>
      <w:r>
        <w:rPr>
          <w:b/>
          <w:bCs/>
          <w:i/>
          <w:iCs/>
          <w:sz w:val="24"/>
          <w:szCs w:val="24"/>
        </w:rPr>
        <w:t xml:space="preserve">Методи контролю: </w:t>
      </w:r>
      <w:r w:rsidRPr="00FA044E">
        <w:rPr>
          <w:sz w:val="24"/>
          <w:szCs w:val="24"/>
        </w:rPr>
        <w:t>спостереження за навчальною діяльністю здобувачів, усне опитування, письмовий контроль, тестовий контроль.</w:t>
      </w:r>
    </w:p>
    <w:p w:rsidR="00C84DCE" w:rsidRPr="00FA044E" w:rsidRDefault="00C84DCE" w:rsidP="004C4F1E">
      <w:pPr>
        <w:ind w:firstLine="709"/>
        <w:jc w:val="both"/>
        <w:rPr>
          <w:sz w:val="24"/>
          <w:szCs w:val="24"/>
        </w:rPr>
      </w:pPr>
    </w:p>
    <w:p w:rsidR="00C84DCE" w:rsidRDefault="00C84DCE" w:rsidP="004C4F1E">
      <w:pPr>
        <w:ind w:firstLine="709"/>
        <w:jc w:val="both"/>
        <w:rPr>
          <w:sz w:val="24"/>
          <w:szCs w:val="24"/>
        </w:rPr>
      </w:pPr>
      <w:r>
        <w:rPr>
          <w:b/>
          <w:bCs/>
          <w:i/>
          <w:iCs/>
          <w:sz w:val="24"/>
          <w:szCs w:val="24"/>
        </w:rPr>
        <w:t>Форма підсумкового контролю:</w:t>
      </w:r>
      <w:r w:rsidRPr="00EE0395">
        <w:rPr>
          <w:b/>
          <w:bCs/>
          <w:i/>
          <w:iCs/>
          <w:sz w:val="24"/>
          <w:szCs w:val="24"/>
        </w:rPr>
        <w:t xml:space="preserve"> </w:t>
      </w:r>
      <w:r w:rsidRPr="00EE0395">
        <w:rPr>
          <w:b/>
          <w:bCs/>
          <w:sz w:val="24"/>
          <w:szCs w:val="24"/>
        </w:rPr>
        <w:t>іспит</w:t>
      </w:r>
      <w:r w:rsidRPr="00FA044E">
        <w:rPr>
          <w:sz w:val="24"/>
          <w:szCs w:val="24"/>
        </w:rPr>
        <w:t>.</w:t>
      </w:r>
    </w:p>
    <w:p w:rsidR="00C84DCE" w:rsidRPr="00FA044E" w:rsidRDefault="00C84DCE" w:rsidP="004C4F1E">
      <w:pPr>
        <w:ind w:firstLine="709"/>
        <w:jc w:val="both"/>
        <w:rPr>
          <w:sz w:val="24"/>
          <w:szCs w:val="24"/>
        </w:rPr>
      </w:pPr>
    </w:p>
    <w:p w:rsidR="00C84DCE" w:rsidRDefault="00C84DCE" w:rsidP="004C4F1E">
      <w:pPr>
        <w:ind w:firstLine="709"/>
        <w:jc w:val="both"/>
        <w:rPr>
          <w:sz w:val="24"/>
          <w:szCs w:val="24"/>
        </w:rPr>
      </w:pPr>
      <w:r>
        <w:rPr>
          <w:sz w:val="24"/>
          <w:szCs w:val="24"/>
        </w:rPr>
        <w:t>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C84DCE" w:rsidRDefault="00C84DCE" w:rsidP="004C4F1E">
      <w:pPr>
        <w:ind w:firstLine="567"/>
        <w:jc w:val="both"/>
        <w:rPr>
          <w:i/>
          <w:iCs/>
          <w:sz w:val="24"/>
          <w:szCs w:val="24"/>
        </w:rPr>
      </w:pPr>
    </w:p>
    <w:p w:rsidR="00C84DCE" w:rsidRPr="00344A63" w:rsidRDefault="00C84DCE" w:rsidP="004C4F1E">
      <w:pPr>
        <w:jc w:val="center"/>
        <w:outlineLvl w:val="0"/>
        <w:rPr>
          <w:b/>
          <w:bCs/>
          <w:sz w:val="24"/>
          <w:szCs w:val="24"/>
        </w:rPr>
      </w:pPr>
      <w:r w:rsidRPr="00344A63">
        <w:rPr>
          <w:b/>
          <w:bCs/>
          <w:sz w:val="24"/>
          <w:szCs w:val="24"/>
        </w:rPr>
        <w:t>Розподіл</w:t>
      </w:r>
      <w:r w:rsidRPr="00344A63">
        <w:rPr>
          <w:b/>
          <w:bCs/>
          <w:spacing w:val="-4"/>
          <w:sz w:val="24"/>
          <w:szCs w:val="24"/>
        </w:rPr>
        <w:t xml:space="preserve"> </w:t>
      </w:r>
      <w:r w:rsidRPr="00344A63">
        <w:rPr>
          <w:b/>
          <w:bCs/>
          <w:sz w:val="24"/>
          <w:szCs w:val="24"/>
        </w:rPr>
        <w:t>балів,</w:t>
      </w:r>
      <w:r w:rsidRPr="00344A63">
        <w:rPr>
          <w:b/>
          <w:bCs/>
          <w:spacing w:val="-3"/>
          <w:sz w:val="24"/>
          <w:szCs w:val="24"/>
        </w:rPr>
        <w:t xml:space="preserve"> </w:t>
      </w:r>
      <w:r w:rsidRPr="00344A63">
        <w:rPr>
          <w:b/>
          <w:bCs/>
          <w:sz w:val="24"/>
          <w:szCs w:val="24"/>
        </w:rPr>
        <w:t>які</w:t>
      </w:r>
      <w:r w:rsidRPr="00344A63">
        <w:rPr>
          <w:b/>
          <w:bCs/>
          <w:spacing w:val="-4"/>
          <w:sz w:val="24"/>
          <w:szCs w:val="24"/>
        </w:rPr>
        <w:t xml:space="preserve"> </w:t>
      </w:r>
      <w:r w:rsidRPr="00344A63">
        <w:rPr>
          <w:b/>
          <w:bCs/>
          <w:sz w:val="24"/>
          <w:szCs w:val="24"/>
        </w:rPr>
        <w:t>отримують</w:t>
      </w:r>
      <w:r w:rsidRPr="00344A63">
        <w:rPr>
          <w:b/>
          <w:bCs/>
          <w:spacing w:val="-3"/>
          <w:sz w:val="24"/>
          <w:szCs w:val="24"/>
        </w:rPr>
        <w:t xml:space="preserve"> </w:t>
      </w:r>
      <w:r w:rsidRPr="00344A63">
        <w:rPr>
          <w:b/>
          <w:bCs/>
          <w:sz w:val="24"/>
          <w:szCs w:val="24"/>
        </w:rPr>
        <w:t>студенти</w:t>
      </w:r>
      <w:r w:rsidRPr="00344A63">
        <w:rPr>
          <w:b/>
          <w:bCs/>
          <w:spacing w:val="-5"/>
          <w:sz w:val="24"/>
          <w:szCs w:val="24"/>
        </w:rPr>
        <w:t xml:space="preserve"> </w:t>
      </w:r>
      <w:r w:rsidRPr="00344A63">
        <w:rPr>
          <w:b/>
          <w:bCs/>
          <w:sz w:val="24"/>
          <w:szCs w:val="24"/>
        </w:rPr>
        <w:t>при</w:t>
      </w:r>
      <w:r w:rsidRPr="00344A63">
        <w:rPr>
          <w:b/>
          <w:bCs/>
          <w:spacing w:val="-4"/>
          <w:sz w:val="24"/>
          <w:szCs w:val="24"/>
        </w:rPr>
        <w:t xml:space="preserve"> </w:t>
      </w:r>
      <w:r w:rsidRPr="00344A63">
        <w:rPr>
          <w:b/>
          <w:bCs/>
          <w:sz w:val="24"/>
          <w:szCs w:val="24"/>
        </w:rPr>
        <w:t>вивченні</w:t>
      </w:r>
      <w:r w:rsidRPr="00344A63">
        <w:rPr>
          <w:b/>
          <w:bCs/>
          <w:spacing w:val="-3"/>
          <w:sz w:val="24"/>
          <w:szCs w:val="24"/>
        </w:rPr>
        <w:t xml:space="preserve"> </w:t>
      </w:r>
      <w:r w:rsidRPr="00344A63">
        <w:rPr>
          <w:b/>
          <w:bCs/>
          <w:sz w:val="24"/>
          <w:szCs w:val="24"/>
        </w:rPr>
        <w:t>дисципліни</w:t>
      </w:r>
      <w:r w:rsidRPr="00344A63">
        <w:rPr>
          <w:b/>
          <w:bCs/>
          <w:spacing w:val="-2"/>
          <w:sz w:val="24"/>
          <w:szCs w:val="24"/>
        </w:rPr>
        <w:t xml:space="preserve"> </w:t>
      </w:r>
      <w:r w:rsidRPr="00344A63">
        <w:rPr>
          <w:b/>
          <w:bCs/>
          <w:sz w:val="24"/>
          <w:szCs w:val="24"/>
        </w:rPr>
        <w:t xml:space="preserve">«Українська мова (за професійним спрямуванням)»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C84DCE">
        <w:tc>
          <w:tcPr>
            <w:tcW w:w="12539" w:type="dxa"/>
            <w:gridSpan w:val="17"/>
          </w:tcPr>
          <w:p w:rsidR="00C84DCE" w:rsidRPr="002E7D04" w:rsidRDefault="00C84DCE" w:rsidP="002E7D04">
            <w:pPr>
              <w:jc w:val="center"/>
              <w:rPr>
                <w:sz w:val="10"/>
                <w:szCs w:val="10"/>
              </w:rPr>
            </w:pPr>
          </w:p>
          <w:p w:rsidR="00C84DCE" w:rsidRPr="002E7D04" w:rsidRDefault="00C84DCE" w:rsidP="002E7D04">
            <w:pPr>
              <w:jc w:val="center"/>
              <w:rPr>
                <w:sz w:val="24"/>
                <w:szCs w:val="24"/>
              </w:rPr>
            </w:pPr>
            <w:r w:rsidRPr="002E7D04">
              <w:rPr>
                <w:sz w:val="24"/>
                <w:szCs w:val="24"/>
              </w:rPr>
              <w:t>Поточний контроль та самостійна робота</w:t>
            </w:r>
          </w:p>
        </w:tc>
        <w:tc>
          <w:tcPr>
            <w:tcW w:w="1888" w:type="dxa"/>
            <w:gridSpan w:val="2"/>
          </w:tcPr>
          <w:p w:rsidR="00C84DCE" w:rsidRPr="002E7D04" w:rsidRDefault="00C84DCE" w:rsidP="002E7D04">
            <w:pPr>
              <w:jc w:val="center"/>
              <w:rPr>
                <w:sz w:val="24"/>
                <w:szCs w:val="24"/>
              </w:rPr>
            </w:pPr>
            <w:r w:rsidRPr="002E7D04">
              <w:rPr>
                <w:sz w:val="24"/>
                <w:szCs w:val="24"/>
              </w:rPr>
              <w:t>Підсумковий</w:t>
            </w:r>
          </w:p>
          <w:p w:rsidR="00C84DCE" w:rsidRPr="002E7D04" w:rsidRDefault="00C84DCE" w:rsidP="002E7D04">
            <w:pPr>
              <w:jc w:val="center"/>
              <w:rPr>
                <w:sz w:val="24"/>
                <w:szCs w:val="24"/>
              </w:rPr>
            </w:pPr>
            <w:r w:rsidRPr="002E7D04">
              <w:rPr>
                <w:sz w:val="24"/>
                <w:szCs w:val="24"/>
              </w:rPr>
              <w:t>контроль</w:t>
            </w:r>
          </w:p>
        </w:tc>
      </w:tr>
      <w:tr w:rsidR="00C84DCE">
        <w:tc>
          <w:tcPr>
            <w:tcW w:w="5855" w:type="dxa"/>
            <w:gridSpan w:val="8"/>
          </w:tcPr>
          <w:p w:rsidR="00C84DCE" w:rsidRPr="002E7D04" w:rsidRDefault="00C84DCE" w:rsidP="002E7D04">
            <w:pPr>
              <w:jc w:val="center"/>
              <w:rPr>
                <w:sz w:val="24"/>
                <w:szCs w:val="24"/>
              </w:rPr>
            </w:pPr>
            <w:r w:rsidRPr="002E7D04">
              <w:rPr>
                <w:sz w:val="24"/>
                <w:szCs w:val="24"/>
              </w:rPr>
              <w:t>Змістовий модуль 1</w:t>
            </w:r>
          </w:p>
        </w:tc>
        <w:tc>
          <w:tcPr>
            <w:tcW w:w="5760" w:type="dxa"/>
            <w:gridSpan w:val="8"/>
          </w:tcPr>
          <w:p w:rsidR="00C84DCE" w:rsidRPr="002E7D04" w:rsidRDefault="00C84DCE" w:rsidP="002E7D04">
            <w:pPr>
              <w:jc w:val="center"/>
              <w:rPr>
                <w:sz w:val="24"/>
                <w:szCs w:val="24"/>
              </w:rPr>
            </w:pPr>
            <w:r w:rsidRPr="002E7D04">
              <w:rPr>
                <w:sz w:val="24"/>
                <w:szCs w:val="24"/>
              </w:rPr>
              <w:t>Змістовий модуль 2</w:t>
            </w:r>
          </w:p>
        </w:tc>
        <w:tc>
          <w:tcPr>
            <w:tcW w:w="924" w:type="dxa"/>
          </w:tcPr>
          <w:p w:rsidR="00C84DCE" w:rsidRPr="000A7827" w:rsidRDefault="00C84DCE" w:rsidP="0076797E">
            <w:r>
              <w:t>Всього</w:t>
            </w:r>
          </w:p>
        </w:tc>
        <w:tc>
          <w:tcPr>
            <w:tcW w:w="965" w:type="dxa"/>
          </w:tcPr>
          <w:p w:rsidR="00C84DCE" w:rsidRPr="002E7D04" w:rsidRDefault="00C84DCE" w:rsidP="0076797E">
            <w:pPr>
              <w:rPr>
                <w:sz w:val="24"/>
                <w:szCs w:val="24"/>
              </w:rPr>
            </w:pPr>
            <w:r w:rsidRPr="002E7D04">
              <w:rPr>
                <w:sz w:val="24"/>
                <w:szCs w:val="24"/>
              </w:rPr>
              <w:t>Іспит</w:t>
            </w:r>
          </w:p>
        </w:tc>
        <w:tc>
          <w:tcPr>
            <w:tcW w:w="923" w:type="dxa"/>
          </w:tcPr>
          <w:p w:rsidR="00C84DCE" w:rsidRPr="002E7D04" w:rsidRDefault="00C84DCE" w:rsidP="0076797E">
            <w:pPr>
              <w:rPr>
                <w:sz w:val="24"/>
                <w:szCs w:val="24"/>
              </w:rPr>
            </w:pPr>
            <w:r w:rsidRPr="002E7D04">
              <w:rPr>
                <w:sz w:val="24"/>
                <w:szCs w:val="24"/>
              </w:rPr>
              <w:t>Сума</w:t>
            </w:r>
          </w:p>
        </w:tc>
      </w:tr>
      <w:tr w:rsidR="00C84DCE">
        <w:tc>
          <w:tcPr>
            <w:tcW w:w="713" w:type="dxa"/>
          </w:tcPr>
          <w:p w:rsidR="00C84DCE" w:rsidRPr="000A7827" w:rsidRDefault="00C84DCE" w:rsidP="002E7D04">
            <w:pPr>
              <w:jc w:val="center"/>
            </w:pPr>
            <w:r>
              <w:t>Т1</w:t>
            </w:r>
          </w:p>
        </w:tc>
        <w:tc>
          <w:tcPr>
            <w:tcW w:w="709" w:type="dxa"/>
          </w:tcPr>
          <w:p w:rsidR="00C84DCE" w:rsidRPr="000A7827" w:rsidRDefault="00C84DCE" w:rsidP="002E7D04">
            <w:pPr>
              <w:jc w:val="center"/>
            </w:pPr>
            <w:r>
              <w:t>Т2</w:t>
            </w:r>
          </w:p>
        </w:tc>
        <w:tc>
          <w:tcPr>
            <w:tcW w:w="708" w:type="dxa"/>
          </w:tcPr>
          <w:p w:rsidR="00C84DCE" w:rsidRPr="000A7827" w:rsidRDefault="00C84DCE" w:rsidP="002E7D04">
            <w:pPr>
              <w:jc w:val="center"/>
            </w:pPr>
            <w:r>
              <w:t>Т3</w:t>
            </w:r>
          </w:p>
        </w:tc>
        <w:tc>
          <w:tcPr>
            <w:tcW w:w="709" w:type="dxa"/>
          </w:tcPr>
          <w:p w:rsidR="00C84DCE" w:rsidRPr="000A7827" w:rsidRDefault="00C84DCE" w:rsidP="002E7D04">
            <w:pPr>
              <w:jc w:val="center"/>
            </w:pPr>
            <w:r>
              <w:t>Т4</w:t>
            </w:r>
          </w:p>
        </w:tc>
        <w:tc>
          <w:tcPr>
            <w:tcW w:w="709" w:type="dxa"/>
          </w:tcPr>
          <w:p w:rsidR="00C84DCE" w:rsidRPr="000A7827" w:rsidRDefault="00C84DCE" w:rsidP="002E7D04">
            <w:pPr>
              <w:jc w:val="center"/>
            </w:pPr>
            <w:r>
              <w:t>Т5</w:t>
            </w:r>
          </w:p>
        </w:tc>
        <w:tc>
          <w:tcPr>
            <w:tcW w:w="709" w:type="dxa"/>
          </w:tcPr>
          <w:p w:rsidR="00C84DCE" w:rsidRPr="000A7827" w:rsidRDefault="00C84DCE" w:rsidP="002E7D04">
            <w:pPr>
              <w:jc w:val="center"/>
            </w:pPr>
            <w:r>
              <w:t>Т6</w:t>
            </w:r>
          </w:p>
        </w:tc>
        <w:tc>
          <w:tcPr>
            <w:tcW w:w="850" w:type="dxa"/>
          </w:tcPr>
          <w:p w:rsidR="00C84DCE" w:rsidRPr="000A7827" w:rsidRDefault="00C84DCE" w:rsidP="002E7D04">
            <w:pPr>
              <w:jc w:val="center"/>
            </w:pPr>
            <w:r>
              <w:t>Т7</w:t>
            </w:r>
          </w:p>
        </w:tc>
        <w:tc>
          <w:tcPr>
            <w:tcW w:w="748" w:type="dxa"/>
          </w:tcPr>
          <w:p w:rsidR="00C84DCE" w:rsidRPr="000A7827" w:rsidRDefault="00C84DCE" w:rsidP="002E7D04">
            <w:pPr>
              <w:jc w:val="center"/>
            </w:pPr>
            <w:r>
              <w:t>ЗК 1</w:t>
            </w:r>
          </w:p>
        </w:tc>
        <w:tc>
          <w:tcPr>
            <w:tcW w:w="747" w:type="dxa"/>
          </w:tcPr>
          <w:p w:rsidR="00C84DCE" w:rsidRPr="000A7827" w:rsidRDefault="00C84DCE" w:rsidP="002E7D04">
            <w:pPr>
              <w:jc w:val="center"/>
            </w:pPr>
            <w:r>
              <w:t>Т8</w:t>
            </w:r>
          </w:p>
        </w:tc>
        <w:tc>
          <w:tcPr>
            <w:tcW w:w="639" w:type="dxa"/>
          </w:tcPr>
          <w:p w:rsidR="00C84DCE" w:rsidRPr="000A7827" w:rsidRDefault="00C84DCE" w:rsidP="002E7D04">
            <w:pPr>
              <w:jc w:val="center"/>
            </w:pPr>
            <w:r>
              <w:t>Т9</w:t>
            </w:r>
          </w:p>
        </w:tc>
        <w:tc>
          <w:tcPr>
            <w:tcW w:w="747" w:type="dxa"/>
          </w:tcPr>
          <w:p w:rsidR="00C84DCE" w:rsidRPr="000A7827" w:rsidRDefault="00C84DCE" w:rsidP="002E7D04">
            <w:pPr>
              <w:jc w:val="center"/>
            </w:pPr>
            <w:r>
              <w:t>Т10</w:t>
            </w:r>
          </w:p>
        </w:tc>
        <w:tc>
          <w:tcPr>
            <w:tcW w:w="693" w:type="dxa"/>
          </w:tcPr>
          <w:p w:rsidR="00C84DCE" w:rsidRPr="000A7827" w:rsidRDefault="00C84DCE" w:rsidP="002E7D04">
            <w:pPr>
              <w:jc w:val="center"/>
            </w:pPr>
            <w:r>
              <w:t>Т11</w:t>
            </w:r>
          </w:p>
        </w:tc>
        <w:tc>
          <w:tcPr>
            <w:tcW w:w="734" w:type="dxa"/>
          </w:tcPr>
          <w:p w:rsidR="00C84DCE" w:rsidRPr="000A7827" w:rsidRDefault="00C84DCE" w:rsidP="002E7D04">
            <w:pPr>
              <w:jc w:val="center"/>
            </w:pPr>
            <w:r>
              <w:t>Т12</w:t>
            </w:r>
          </w:p>
        </w:tc>
        <w:tc>
          <w:tcPr>
            <w:tcW w:w="706" w:type="dxa"/>
          </w:tcPr>
          <w:p w:rsidR="00C84DCE" w:rsidRPr="000A7827" w:rsidRDefault="00C84DCE" w:rsidP="002E7D04">
            <w:pPr>
              <w:jc w:val="center"/>
            </w:pPr>
            <w:r>
              <w:t>Т13</w:t>
            </w:r>
          </w:p>
        </w:tc>
        <w:tc>
          <w:tcPr>
            <w:tcW w:w="734" w:type="dxa"/>
          </w:tcPr>
          <w:p w:rsidR="00C84DCE" w:rsidRPr="000A7827" w:rsidRDefault="00C84DCE" w:rsidP="002E7D04">
            <w:pPr>
              <w:jc w:val="center"/>
            </w:pPr>
            <w:r>
              <w:t>Т14</w:t>
            </w:r>
          </w:p>
        </w:tc>
        <w:tc>
          <w:tcPr>
            <w:tcW w:w="760" w:type="dxa"/>
          </w:tcPr>
          <w:p w:rsidR="00C84DCE" w:rsidRPr="000A7827" w:rsidRDefault="00C84DCE" w:rsidP="002E7D04">
            <w:pPr>
              <w:jc w:val="center"/>
            </w:pPr>
            <w:r>
              <w:t>ЗК 2</w:t>
            </w:r>
          </w:p>
        </w:tc>
        <w:tc>
          <w:tcPr>
            <w:tcW w:w="924" w:type="dxa"/>
          </w:tcPr>
          <w:p w:rsidR="00C84DCE" w:rsidRPr="002E7D04" w:rsidRDefault="00C84DCE" w:rsidP="002E7D04">
            <w:pPr>
              <w:jc w:val="center"/>
              <w:rPr>
                <w:sz w:val="24"/>
                <w:szCs w:val="24"/>
              </w:rPr>
            </w:pPr>
          </w:p>
        </w:tc>
        <w:tc>
          <w:tcPr>
            <w:tcW w:w="965" w:type="dxa"/>
            <w:vMerge w:val="restart"/>
          </w:tcPr>
          <w:p w:rsidR="00C84DCE" w:rsidRPr="002E7D04" w:rsidRDefault="00C84DCE" w:rsidP="002E7D04">
            <w:pPr>
              <w:jc w:val="center"/>
              <w:rPr>
                <w:sz w:val="24"/>
                <w:szCs w:val="24"/>
              </w:rPr>
            </w:pPr>
          </w:p>
          <w:p w:rsidR="00C84DCE" w:rsidRPr="002E7D04" w:rsidRDefault="00C84DCE" w:rsidP="002E7D04">
            <w:pPr>
              <w:jc w:val="center"/>
              <w:rPr>
                <w:sz w:val="24"/>
                <w:szCs w:val="24"/>
              </w:rPr>
            </w:pPr>
            <w:r w:rsidRPr="002E7D04">
              <w:rPr>
                <w:sz w:val="24"/>
                <w:szCs w:val="24"/>
              </w:rPr>
              <w:t>40</w:t>
            </w:r>
          </w:p>
        </w:tc>
        <w:tc>
          <w:tcPr>
            <w:tcW w:w="923" w:type="dxa"/>
            <w:vMerge w:val="restart"/>
          </w:tcPr>
          <w:p w:rsidR="00C84DCE" w:rsidRPr="002E7D04" w:rsidRDefault="00C84DCE" w:rsidP="002E7D04">
            <w:pPr>
              <w:jc w:val="center"/>
              <w:rPr>
                <w:sz w:val="24"/>
                <w:szCs w:val="24"/>
              </w:rPr>
            </w:pPr>
          </w:p>
          <w:p w:rsidR="00C84DCE" w:rsidRPr="002E7D04" w:rsidRDefault="00C84DCE" w:rsidP="002E7D04">
            <w:pPr>
              <w:jc w:val="center"/>
              <w:rPr>
                <w:sz w:val="24"/>
                <w:szCs w:val="24"/>
              </w:rPr>
            </w:pPr>
            <w:r w:rsidRPr="002E7D04">
              <w:rPr>
                <w:sz w:val="24"/>
                <w:szCs w:val="24"/>
              </w:rPr>
              <w:t>100</w:t>
            </w:r>
          </w:p>
        </w:tc>
      </w:tr>
      <w:tr w:rsidR="00C84DCE">
        <w:tc>
          <w:tcPr>
            <w:tcW w:w="713" w:type="dxa"/>
          </w:tcPr>
          <w:p w:rsidR="00C84DCE" w:rsidRPr="002E7D04" w:rsidRDefault="00C84DCE" w:rsidP="002E7D04">
            <w:pPr>
              <w:jc w:val="center"/>
              <w:rPr>
                <w:sz w:val="24"/>
                <w:szCs w:val="24"/>
              </w:rPr>
            </w:pPr>
            <w:r w:rsidRPr="002E7D04">
              <w:rPr>
                <w:sz w:val="24"/>
                <w:szCs w:val="24"/>
              </w:rPr>
              <w:t>3</w:t>
            </w:r>
          </w:p>
        </w:tc>
        <w:tc>
          <w:tcPr>
            <w:tcW w:w="709" w:type="dxa"/>
          </w:tcPr>
          <w:p w:rsidR="00C84DCE" w:rsidRPr="002E7D04" w:rsidRDefault="00C84DCE" w:rsidP="002E7D04">
            <w:pPr>
              <w:jc w:val="center"/>
              <w:rPr>
                <w:sz w:val="24"/>
                <w:szCs w:val="24"/>
              </w:rPr>
            </w:pPr>
            <w:r w:rsidRPr="002E7D04">
              <w:rPr>
                <w:sz w:val="24"/>
                <w:szCs w:val="24"/>
              </w:rPr>
              <w:t>3</w:t>
            </w:r>
          </w:p>
        </w:tc>
        <w:tc>
          <w:tcPr>
            <w:tcW w:w="708" w:type="dxa"/>
          </w:tcPr>
          <w:p w:rsidR="00C84DCE" w:rsidRPr="002E7D04" w:rsidRDefault="00C84DCE" w:rsidP="002E7D04">
            <w:pPr>
              <w:jc w:val="center"/>
              <w:rPr>
                <w:sz w:val="24"/>
                <w:szCs w:val="24"/>
              </w:rPr>
            </w:pPr>
            <w:r w:rsidRPr="002E7D04">
              <w:rPr>
                <w:sz w:val="24"/>
                <w:szCs w:val="24"/>
              </w:rPr>
              <w:t>3</w:t>
            </w:r>
          </w:p>
        </w:tc>
        <w:tc>
          <w:tcPr>
            <w:tcW w:w="709" w:type="dxa"/>
          </w:tcPr>
          <w:p w:rsidR="00C84DCE" w:rsidRPr="002E7D04" w:rsidRDefault="00C84DCE" w:rsidP="002E7D04">
            <w:pPr>
              <w:jc w:val="center"/>
              <w:rPr>
                <w:sz w:val="24"/>
                <w:szCs w:val="24"/>
              </w:rPr>
            </w:pPr>
            <w:r w:rsidRPr="002E7D04">
              <w:rPr>
                <w:sz w:val="24"/>
                <w:szCs w:val="24"/>
              </w:rPr>
              <w:t>3</w:t>
            </w:r>
          </w:p>
        </w:tc>
        <w:tc>
          <w:tcPr>
            <w:tcW w:w="709" w:type="dxa"/>
          </w:tcPr>
          <w:p w:rsidR="00C84DCE" w:rsidRPr="002E7D04" w:rsidRDefault="00C84DCE" w:rsidP="002E7D04">
            <w:pPr>
              <w:jc w:val="center"/>
              <w:rPr>
                <w:sz w:val="24"/>
                <w:szCs w:val="24"/>
              </w:rPr>
            </w:pPr>
            <w:r w:rsidRPr="002E7D04">
              <w:rPr>
                <w:sz w:val="24"/>
                <w:szCs w:val="24"/>
              </w:rPr>
              <w:t>3</w:t>
            </w:r>
          </w:p>
        </w:tc>
        <w:tc>
          <w:tcPr>
            <w:tcW w:w="709" w:type="dxa"/>
          </w:tcPr>
          <w:p w:rsidR="00C84DCE" w:rsidRPr="002E7D04" w:rsidRDefault="00C84DCE" w:rsidP="002E7D04">
            <w:pPr>
              <w:jc w:val="center"/>
              <w:rPr>
                <w:sz w:val="24"/>
                <w:szCs w:val="24"/>
              </w:rPr>
            </w:pPr>
            <w:r w:rsidRPr="002E7D04">
              <w:rPr>
                <w:sz w:val="24"/>
                <w:szCs w:val="24"/>
              </w:rPr>
              <w:t>3</w:t>
            </w:r>
          </w:p>
        </w:tc>
        <w:tc>
          <w:tcPr>
            <w:tcW w:w="850" w:type="dxa"/>
          </w:tcPr>
          <w:p w:rsidR="00C84DCE" w:rsidRPr="002E7D04" w:rsidRDefault="00C84DCE" w:rsidP="002E7D04">
            <w:pPr>
              <w:jc w:val="center"/>
              <w:rPr>
                <w:sz w:val="24"/>
                <w:szCs w:val="24"/>
              </w:rPr>
            </w:pPr>
            <w:r w:rsidRPr="002E7D04">
              <w:rPr>
                <w:sz w:val="24"/>
                <w:szCs w:val="24"/>
              </w:rPr>
              <w:t>2</w:t>
            </w:r>
          </w:p>
        </w:tc>
        <w:tc>
          <w:tcPr>
            <w:tcW w:w="748" w:type="dxa"/>
          </w:tcPr>
          <w:p w:rsidR="00C84DCE" w:rsidRPr="002E7D04" w:rsidRDefault="00C84DCE" w:rsidP="002E7D04">
            <w:pPr>
              <w:jc w:val="center"/>
              <w:rPr>
                <w:sz w:val="24"/>
                <w:szCs w:val="24"/>
              </w:rPr>
            </w:pPr>
            <w:r w:rsidRPr="002E7D04">
              <w:rPr>
                <w:sz w:val="24"/>
                <w:szCs w:val="24"/>
              </w:rPr>
              <w:t>10</w:t>
            </w:r>
          </w:p>
        </w:tc>
        <w:tc>
          <w:tcPr>
            <w:tcW w:w="747" w:type="dxa"/>
          </w:tcPr>
          <w:p w:rsidR="00C84DCE" w:rsidRPr="002E7D04" w:rsidRDefault="00C84DCE" w:rsidP="002E7D04">
            <w:pPr>
              <w:jc w:val="center"/>
              <w:rPr>
                <w:sz w:val="24"/>
                <w:szCs w:val="24"/>
              </w:rPr>
            </w:pPr>
            <w:r w:rsidRPr="002E7D04">
              <w:rPr>
                <w:sz w:val="24"/>
                <w:szCs w:val="24"/>
              </w:rPr>
              <w:t>3</w:t>
            </w:r>
          </w:p>
        </w:tc>
        <w:tc>
          <w:tcPr>
            <w:tcW w:w="639" w:type="dxa"/>
          </w:tcPr>
          <w:p w:rsidR="00C84DCE" w:rsidRPr="002E7D04" w:rsidRDefault="00C84DCE" w:rsidP="002E7D04">
            <w:pPr>
              <w:jc w:val="center"/>
              <w:rPr>
                <w:sz w:val="24"/>
                <w:szCs w:val="24"/>
              </w:rPr>
            </w:pPr>
            <w:r w:rsidRPr="002E7D04">
              <w:rPr>
                <w:sz w:val="24"/>
                <w:szCs w:val="24"/>
              </w:rPr>
              <w:t>3</w:t>
            </w:r>
          </w:p>
        </w:tc>
        <w:tc>
          <w:tcPr>
            <w:tcW w:w="747" w:type="dxa"/>
          </w:tcPr>
          <w:p w:rsidR="00C84DCE" w:rsidRPr="002E7D04" w:rsidRDefault="00C84DCE" w:rsidP="002E7D04">
            <w:pPr>
              <w:jc w:val="center"/>
              <w:rPr>
                <w:sz w:val="24"/>
                <w:szCs w:val="24"/>
              </w:rPr>
            </w:pPr>
            <w:r w:rsidRPr="002E7D04">
              <w:rPr>
                <w:sz w:val="24"/>
                <w:szCs w:val="24"/>
              </w:rPr>
              <w:t>3</w:t>
            </w:r>
          </w:p>
        </w:tc>
        <w:tc>
          <w:tcPr>
            <w:tcW w:w="693" w:type="dxa"/>
          </w:tcPr>
          <w:p w:rsidR="00C84DCE" w:rsidRPr="002E7D04" w:rsidRDefault="00C84DCE" w:rsidP="002E7D04">
            <w:pPr>
              <w:jc w:val="center"/>
              <w:rPr>
                <w:sz w:val="24"/>
                <w:szCs w:val="24"/>
              </w:rPr>
            </w:pPr>
            <w:r w:rsidRPr="002E7D04">
              <w:rPr>
                <w:sz w:val="24"/>
                <w:szCs w:val="24"/>
              </w:rPr>
              <w:t>3</w:t>
            </w:r>
          </w:p>
        </w:tc>
        <w:tc>
          <w:tcPr>
            <w:tcW w:w="734" w:type="dxa"/>
          </w:tcPr>
          <w:p w:rsidR="00C84DCE" w:rsidRPr="002E7D04" w:rsidRDefault="00C84DCE" w:rsidP="002E7D04">
            <w:pPr>
              <w:jc w:val="center"/>
              <w:rPr>
                <w:sz w:val="24"/>
                <w:szCs w:val="24"/>
              </w:rPr>
            </w:pPr>
            <w:r w:rsidRPr="002E7D04">
              <w:rPr>
                <w:sz w:val="24"/>
                <w:szCs w:val="24"/>
              </w:rPr>
              <w:t>3</w:t>
            </w:r>
          </w:p>
        </w:tc>
        <w:tc>
          <w:tcPr>
            <w:tcW w:w="706" w:type="dxa"/>
          </w:tcPr>
          <w:p w:rsidR="00C84DCE" w:rsidRPr="002E7D04" w:rsidRDefault="00C84DCE" w:rsidP="002E7D04">
            <w:pPr>
              <w:jc w:val="center"/>
              <w:rPr>
                <w:sz w:val="24"/>
                <w:szCs w:val="24"/>
              </w:rPr>
            </w:pPr>
            <w:r w:rsidRPr="002E7D04">
              <w:rPr>
                <w:sz w:val="24"/>
                <w:szCs w:val="24"/>
              </w:rPr>
              <w:t>3</w:t>
            </w:r>
          </w:p>
        </w:tc>
        <w:tc>
          <w:tcPr>
            <w:tcW w:w="734" w:type="dxa"/>
          </w:tcPr>
          <w:p w:rsidR="00C84DCE" w:rsidRPr="002E7D04" w:rsidRDefault="00C84DCE" w:rsidP="002E7D04">
            <w:pPr>
              <w:jc w:val="center"/>
              <w:rPr>
                <w:sz w:val="24"/>
                <w:szCs w:val="24"/>
              </w:rPr>
            </w:pPr>
            <w:r w:rsidRPr="002E7D04">
              <w:rPr>
                <w:sz w:val="24"/>
                <w:szCs w:val="24"/>
              </w:rPr>
              <w:t>2</w:t>
            </w:r>
          </w:p>
        </w:tc>
        <w:tc>
          <w:tcPr>
            <w:tcW w:w="760" w:type="dxa"/>
          </w:tcPr>
          <w:p w:rsidR="00C84DCE" w:rsidRPr="002E7D04" w:rsidRDefault="00C84DCE" w:rsidP="002E7D04">
            <w:pPr>
              <w:jc w:val="center"/>
              <w:rPr>
                <w:sz w:val="24"/>
                <w:szCs w:val="24"/>
              </w:rPr>
            </w:pPr>
            <w:r w:rsidRPr="002E7D04">
              <w:rPr>
                <w:sz w:val="24"/>
                <w:szCs w:val="24"/>
              </w:rPr>
              <w:t>10</w:t>
            </w:r>
          </w:p>
        </w:tc>
        <w:tc>
          <w:tcPr>
            <w:tcW w:w="924" w:type="dxa"/>
          </w:tcPr>
          <w:p w:rsidR="00C84DCE" w:rsidRPr="002E7D04" w:rsidRDefault="00C84DCE" w:rsidP="002E7D04">
            <w:pPr>
              <w:jc w:val="center"/>
              <w:rPr>
                <w:sz w:val="24"/>
                <w:szCs w:val="24"/>
              </w:rPr>
            </w:pPr>
            <w:r w:rsidRPr="002E7D04">
              <w:rPr>
                <w:sz w:val="24"/>
                <w:szCs w:val="24"/>
              </w:rPr>
              <w:t>60</w:t>
            </w:r>
          </w:p>
        </w:tc>
        <w:tc>
          <w:tcPr>
            <w:tcW w:w="965" w:type="dxa"/>
            <w:vMerge/>
          </w:tcPr>
          <w:p w:rsidR="00C84DCE" w:rsidRPr="002E7D04" w:rsidRDefault="00C84DCE" w:rsidP="002E7D04">
            <w:pPr>
              <w:jc w:val="center"/>
              <w:rPr>
                <w:sz w:val="24"/>
                <w:szCs w:val="24"/>
              </w:rPr>
            </w:pPr>
          </w:p>
        </w:tc>
        <w:tc>
          <w:tcPr>
            <w:tcW w:w="923" w:type="dxa"/>
            <w:vMerge/>
          </w:tcPr>
          <w:p w:rsidR="00C84DCE" w:rsidRPr="002E7D04" w:rsidRDefault="00C84DCE" w:rsidP="002E7D04">
            <w:pPr>
              <w:jc w:val="center"/>
              <w:rPr>
                <w:sz w:val="24"/>
                <w:szCs w:val="24"/>
              </w:rPr>
            </w:pPr>
          </w:p>
        </w:tc>
      </w:tr>
    </w:tbl>
    <w:p w:rsidR="00C84DCE" w:rsidRDefault="00C84DCE" w:rsidP="004C4F1E">
      <w:pPr>
        <w:rPr>
          <w:sz w:val="24"/>
          <w:szCs w:val="24"/>
        </w:rPr>
      </w:pPr>
    </w:p>
    <w:p w:rsidR="00C84DCE" w:rsidRPr="00F84368" w:rsidRDefault="00C84DCE" w:rsidP="004C4F1E">
      <w:pPr>
        <w:ind w:firstLine="142"/>
        <w:rPr>
          <w:sz w:val="24"/>
          <w:szCs w:val="24"/>
        </w:rPr>
      </w:pPr>
      <w:r w:rsidRPr="00F84368">
        <w:rPr>
          <w:sz w:val="24"/>
          <w:szCs w:val="24"/>
        </w:rPr>
        <w:t>Примітка:</w:t>
      </w:r>
      <w:r w:rsidRPr="00F84368">
        <w:rPr>
          <w:spacing w:val="-1"/>
          <w:sz w:val="24"/>
          <w:szCs w:val="24"/>
        </w:rPr>
        <w:t xml:space="preserve"> </w:t>
      </w:r>
      <w:r w:rsidRPr="00F84368">
        <w:rPr>
          <w:sz w:val="24"/>
          <w:szCs w:val="24"/>
        </w:rPr>
        <w:t>Т1,</w:t>
      </w:r>
      <w:r w:rsidRPr="00F84368">
        <w:rPr>
          <w:spacing w:val="-1"/>
          <w:sz w:val="24"/>
          <w:szCs w:val="24"/>
        </w:rPr>
        <w:t xml:space="preserve"> </w:t>
      </w:r>
      <w:r w:rsidRPr="00F84368">
        <w:rPr>
          <w:sz w:val="24"/>
          <w:szCs w:val="24"/>
        </w:rPr>
        <w:t>Т2,</w:t>
      </w:r>
      <w:r>
        <w:rPr>
          <w:sz w:val="24"/>
          <w:szCs w:val="24"/>
        </w:rPr>
        <w:t xml:space="preserve"> </w:t>
      </w:r>
      <w:r w:rsidRPr="00F84368">
        <w:rPr>
          <w:sz w:val="24"/>
          <w:szCs w:val="24"/>
        </w:rPr>
        <w:t>..,</w:t>
      </w:r>
      <w:r>
        <w:rPr>
          <w:sz w:val="24"/>
          <w:szCs w:val="24"/>
        </w:rPr>
        <w:t xml:space="preserve"> </w:t>
      </w:r>
      <w:r w:rsidRPr="00F84368">
        <w:rPr>
          <w:sz w:val="24"/>
          <w:szCs w:val="24"/>
        </w:rPr>
        <w:t>Т14</w:t>
      </w:r>
      <w:r w:rsidRPr="00F84368">
        <w:rPr>
          <w:spacing w:val="-1"/>
          <w:sz w:val="24"/>
          <w:szCs w:val="24"/>
        </w:rPr>
        <w:t xml:space="preserve"> </w:t>
      </w:r>
      <w:r w:rsidRPr="00F84368">
        <w:rPr>
          <w:sz w:val="24"/>
          <w:szCs w:val="24"/>
        </w:rPr>
        <w:t>–</w:t>
      </w:r>
      <w:r w:rsidRPr="00F84368">
        <w:rPr>
          <w:spacing w:val="-1"/>
          <w:sz w:val="24"/>
          <w:szCs w:val="24"/>
        </w:rPr>
        <w:t xml:space="preserve"> </w:t>
      </w:r>
      <w:r w:rsidRPr="00F84368">
        <w:rPr>
          <w:sz w:val="24"/>
          <w:szCs w:val="24"/>
        </w:rPr>
        <w:t>тижні,</w:t>
      </w:r>
      <w:r w:rsidRPr="00F84368">
        <w:rPr>
          <w:spacing w:val="-2"/>
          <w:sz w:val="24"/>
          <w:szCs w:val="24"/>
        </w:rPr>
        <w:t xml:space="preserve"> </w:t>
      </w:r>
      <w:r w:rsidRPr="00F84368">
        <w:rPr>
          <w:sz w:val="24"/>
          <w:szCs w:val="24"/>
        </w:rPr>
        <w:t>ЗК1,</w:t>
      </w:r>
      <w:r w:rsidRPr="00F84368">
        <w:rPr>
          <w:spacing w:val="-2"/>
          <w:sz w:val="24"/>
          <w:szCs w:val="24"/>
        </w:rPr>
        <w:t xml:space="preserve"> </w:t>
      </w:r>
      <w:r w:rsidRPr="00F84368">
        <w:rPr>
          <w:sz w:val="24"/>
          <w:szCs w:val="24"/>
        </w:rPr>
        <w:t>ЗК2</w:t>
      </w:r>
      <w:r>
        <w:rPr>
          <w:sz w:val="24"/>
          <w:szCs w:val="24"/>
        </w:rPr>
        <w:t xml:space="preserve"> </w:t>
      </w:r>
      <w:r w:rsidRPr="00F84368">
        <w:rPr>
          <w:sz w:val="24"/>
          <w:szCs w:val="24"/>
        </w:rPr>
        <w:t>–</w:t>
      </w:r>
      <w:r w:rsidRPr="00F84368">
        <w:rPr>
          <w:spacing w:val="-2"/>
          <w:sz w:val="24"/>
          <w:szCs w:val="24"/>
        </w:rPr>
        <w:t xml:space="preserve"> </w:t>
      </w:r>
      <w:r>
        <w:rPr>
          <w:spacing w:val="-2"/>
          <w:sz w:val="24"/>
          <w:szCs w:val="24"/>
        </w:rPr>
        <w:t xml:space="preserve">підсумковий </w:t>
      </w:r>
      <w:r w:rsidRPr="00F84368">
        <w:rPr>
          <w:sz w:val="24"/>
          <w:szCs w:val="24"/>
        </w:rPr>
        <w:t>змістовий</w:t>
      </w:r>
      <w:r w:rsidRPr="00F84368">
        <w:rPr>
          <w:spacing w:val="-2"/>
          <w:sz w:val="24"/>
          <w:szCs w:val="24"/>
        </w:rPr>
        <w:t xml:space="preserve"> </w:t>
      </w:r>
      <w:r w:rsidRPr="00F84368">
        <w:rPr>
          <w:sz w:val="24"/>
          <w:szCs w:val="24"/>
        </w:rPr>
        <w:t>контроль</w:t>
      </w:r>
    </w:p>
    <w:p w:rsidR="00C84DCE" w:rsidRDefault="00C84DCE" w:rsidP="004C4F1E">
      <w:pPr>
        <w:ind w:firstLine="567"/>
        <w:jc w:val="both"/>
        <w:rPr>
          <w:i/>
          <w:iCs/>
          <w:sz w:val="24"/>
          <w:szCs w:val="24"/>
        </w:rPr>
      </w:pPr>
    </w:p>
    <w:p w:rsidR="00C84DCE" w:rsidRPr="00F84368" w:rsidRDefault="00C84DCE" w:rsidP="004C4F1E">
      <w:pPr>
        <w:ind w:firstLine="567"/>
        <w:jc w:val="both"/>
        <w:rPr>
          <w:sz w:val="24"/>
          <w:szCs w:val="24"/>
        </w:rPr>
      </w:pPr>
      <w:r w:rsidRPr="00F84368">
        <w:rPr>
          <w:i/>
          <w:iCs/>
          <w:sz w:val="24"/>
          <w:szCs w:val="24"/>
        </w:rPr>
        <w:t>Критерії оцінювання.</w:t>
      </w:r>
      <w:r w:rsidRPr="00F84368">
        <w:rPr>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C84DCE" w:rsidRPr="00B92342" w:rsidRDefault="00C84DCE" w:rsidP="004C4F1E">
      <w:pPr>
        <w:ind w:firstLine="709"/>
        <w:jc w:val="both"/>
        <w:rPr>
          <w:b/>
          <w:bCs/>
          <w:sz w:val="24"/>
          <w:szCs w:val="24"/>
        </w:rPr>
      </w:pPr>
      <w:r w:rsidRPr="00B92342">
        <w:rPr>
          <w:b/>
          <w:bCs/>
          <w:sz w:val="24"/>
          <w:szCs w:val="24"/>
        </w:rPr>
        <w:t>Рівень знань оцінюється:</w:t>
      </w:r>
    </w:p>
    <w:p w:rsidR="00C84DCE" w:rsidRDefault="00C84DCE" w:rsidP="004C4F1E">
      <w:pPr>
        <w:ind w:firstLine="709"/>
        <w:jc w:val="both"/>
        <w:rPr>
          <w:sz w:val="24"/>
          <w:szCs w:val="24"/>
        </w:rPr>
      </w:pPr>
      <w:r>
        <w:rPr>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відповіді, вільно використовує набуті теоретичні знання у процесі аналізу практичного матеріалу, висловлює власне ставлення до тих чи інших проблем, демонструє високий рівень засвоєння практичних навичок.</w:t>
      </w:r>
    </w:p>
    <w:p w:rsidR="00C84DCE" w:rsidRDefault="00C84DCE" w:rsidP="004C4F1E">
      <w:pPr>
        <w:ind w:firstLine="709"/>
        <w:jc w:val="both"/>
        <w:rPr>
          <w:sz w:val="24"/>
          <w:szCs w:val="24"/>
        </w:rPr>
      </w:pPr>
      <w:r>
        <w:rPr>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C84DCE" w:rsidRDefault="00C84DCE" w:rsidP="004C4F1E">
      <w:pPr>
        <w:ind w:firstLine="709"/>
        <w:jc w:val="both"/>
        <w:rPr>
          <w:sz w:val="24"/>
          <w:szCs w:val="24"/>
        </w:rPr>
      </w:pPr>
      <w:r>
        <w:rPr>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C84DCE" w:rsidRDefault="00C84DCE" w:rsidP="004C4F1E">
      <w:pPr>
        <w:ind w:firstLine="709"/>
        <w:jc w:val="both"/>
        <w:rPr>
          <w:sz w:val="24"/>
          <w:szCs w:val="24"/>
        </w:rPr>
      </w:pPr>
      <w:r>
        <w:rPr>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C84DCE" w:rsidRDefault="00C84DCE" w:rsidP="004C4F1E">
      <w:pPr>
        <w:ind w:firstLine="709"/>
        <w:jc w:val="both"/>
        <w:rPr>
          <w:sz w:val="24"/>
          <w:szCs w:val="24"/>
        </w:rPr>
      </w:pPr>
    </w:p>
    <w:p w:rsidR="00C84DCE" w:rsidRDefault="00C84DCE" w:rsidP="004C4F1E">
      <w:pPr>
        <w:ind w:firstLine="709"/>
        <w:jc w:val="both"/>
        <w:rPr>
          <w:sz w:val="24"/>
          <w:szCs w:val="24"/>
        </w:rPr>
      </w:pPr>
      <w:r>
        <w:rPr>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C84DCE" w:rsidRDefault="00C84DCE" w:rsidP="004C4F1E">
      <w:pPr>
        <w:keepNext/>
        <w:spacing w:before="71" w:after="60" w:line="276" w:lineRule="auto"/>
        <w:ind w:right="272"/>
        <w:jc w:val="center"/>
        <w:outlineLvl w:val="1"/>
        <w:rPr>
          <w:b/>
          <w:bCs/>
          <w:i/>
          <w:iCs/>
          <w:sz w:val="24"/>
          <w:szCs w:val="24"/>
          <w:lang w:eastAsia="ru-RU"/>
        </w:rPr>
      </w:pPr>
    </w:p>
    <w:p w:rsidR="00C84DCE" w:rsidRPr="00F740C5" w:rsidRDefault="00C84DCE" w:rsidP="004C4F1E">
      <w:pPr>
        <w:keepNext/>
        <w:spacing w:before="71" w:after="60" w:line="276" w:lineRule="auto"/>
        <w:ind w:right="272"/>
        <w:jc w:val="center"/>
        <w:outlineLvl w:val="1"/>
        <w:rPr>
          <w:b/>
          <w:bCs/>
          <w:i/>
          <w:iCs/>
          <w:sz w:val="24"/>
          <w:szCs w:val="24"/>
          <w:lang w:eastAsia="ru-RU"/>
        </w:rPr>
      </w:pPr>
      <w:r w:rsidRPr="00F740C5">
        <w:rPr>
          <w:b/>
          <w:bCs/>
          <w:i/>
          <w:iCs/>
          <w:sz w:val="24"/>
          <w:szCs w:val="24"/>
          <w:lang w:eastAsia="ru-RU"/>
        </w:rPr>
        <w:t>Шкала оцінювання</w:t>
      </w:r>
    </w:p>
    <w:tbl>
      <w:tblPr>
        <w:tblW w:w="140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6963"/>
        <w:gridCol w:w="2958"/>
        <w:gridCol w:w="1720"/>
        <w:gridCol w:w="1418"/>
      </w:tblGrid>
      <w:tr w:rsidR="00C84DCE" w:rsidRPr="00F740C5">
        <w:tc>
          <w:tcPr>
            <w:tcW w:w="975" w:type="dxa"/>
            <w:vMerge w:val="restart"/>
            <w:vAlign w:val="center"/>
          </w:tcPr>
          <w:p w:rsidR="00C84DCE" w:rsidRPr="002E7D04" w:rsidRDefault="00C84DCE" w:rsidP="002E7D04">
            <w:pPr>
              <w:jc w:val="center"/>
              <w:rPr>
                <w:lang w:eastAsia="ru-RU"/>
              </w:rPr>
            </w:pPr>
            <w:r w:rsidRPr="002E7D04">
              <w:rPr>
                <w:lang w:eastAsia="ru-RU"/>
              </w:rPr>
              <w:t>Оцінка за</w:t>
            </w:r>
          </w:p>
          <w:p w:rsidR="00C84DCE" w:rsidRPr="002E7D04" w:rsidRDefault="00C84DCE" w:rsidP="002E7D04">
            <w:pPr>
              <w:jc w:val="center"/>
              <w:rPr>
                <w:lang w:eastAsia="ru-RU"/>
              </w:rPr>
            </w:pPr>
            <w:r w:rsidRPr="002E7D04">
              <w:rPr>
                <w:lang w:eastAsia="ru-RU"/>
              </w:rPr>
              <w:t>шкалою</w:t>
            </w:r>
          </w:p>
          <w:p w:rsidR="00C84DCE" w:rsidRPr="002E7D04" w:rsidRDefault="00C84DCE" w:rsidP="002E7D04">
            <w:pPr>
              <w:jc w:val="center"/>
              <w:rPr>
                <w:lang w:eastAsia="ru-RU"/>
              </w:rPr>
            </w:pPr>
            <w:r w:rsidRPr="002E7D04">
              <w:rPr>
                <w:lang w:eastAsia="ru-RU"/>
              </w:rPr>
              <w:t>ЄКТС</w:t>
            </w:r>
          </w:p>
        </w:tc>
        <w:tc>
          <w:tcPr>
            <w:tcW w:w="6963" w:type="dxa"/>
            <w:vMerge w:val="restart"/>
            <w:vAlign w:val="center"/>
          </w:tcPr>
          <w:p w:rsidR="00C84DCE" w:rsidRPr="002E7D04" w:rsidRDefault="00C84DCE" w:rsidP="002E7D04">
            <w:pPr>
              <w:jc w:val="center"/>
              <w:rPr>
                <w:lang w:eastAsia="ru-RU"/>
              </w:rPr>
            </w:pPr>
            <w:r w:rsidRPr="002E7D04">
              <w:rPr>
                <w:lang w:eastAsia="ru-RU"/>
              </w:rPr>
              <w:t>Визначення</w:t>
            </w:r>
          </w:p>
        </w:tc>
        <w:tc>
          <w:tcPr>
            <w:tcW w:w="6096" w:type="dxa"/>
            <w:gridSpan w:val="3"/>
            <w:vAlign w:val="center"/>
          </w:tcPr>
          <w:p w:rsidR="00C84DCE" w:rsidRPr="002E7D04" w:rsidRDefault="00C84DCE" w:rsidP="002E7D04">
            <w:pPr>
              <w:jc w:val="center"/>
              <w:rPr>
                <w:lang w:eastAsia="ru-RU"/>
              </w:rPr>
            </w:pPr>
            <w:r w:rsidRPr="002E7D04">
              <w:rPr>
                <w:lang w:eastAsia="ru-RU"/>
              </w:rPr>
              <w:t>Оцінка</w:t>
            </w:r>
          </w:p>
        </w:tc>
      </w:tr>
      <w:tr w:rsidR="00C84DCE" w:rsidRPr="00F740C5">
        <w:tc>
          <w:tcPr>
            <w:tcW w:w="975" w:type="dxa"/>
            <w:vMerge/>
            <w:vAlign w:val="center"/>
          </w:tcPr>
          <w:p w:rsidR="00C84DCE" w:rsidRPr="002E7D04" w:rsidRDefault="00C84DCE" w:rsidP="002E7D04">
            <w:pPr>
              <w:jc w:val="center"/>
              <w:rPr>
                <w:lang w:eastAsia="ru-RU"/>
              </w:rPr>
            </w:pPr>
          </w:p>
        </w:tc>
        <w:tc>
          <w:tcPr>
            <w:tcW w:w="6963" w:type="dxa"/>
            <w:vMerge/>
            <w:vAlign w:val="center"/>
          </w:tcPr>
          <w:p w:rsidR="00C84DCE" w:rsidRPr="002E7D04" w:rsidRDefault="00C84DCE" w:rsidP="002E7D04">
            <w:pPr>
              <w:jc w:val="center"/>
              <w:rPr>
                <w:lang w:eastAsia="ru-RU"/>
              </w:rPr>
            </w:pPr>
          </w:p>
        </w:tc>
        <w:tc>
          <w:tcPr>
            <w:tcW w:w="2958" w:type="dxa"/>
            <w:vAlign w:val="center"/>
          </w:tcPr>
          <w:p w:rsidR="00C84DCE" w:rsidRPr="002E7D04" w:rsidRDefault="00C84DCE" w:rsidP="002E7D04">
            <w:pPr>
              <w:jc w:val="center"/>
              <w:rPr>
                <w:lang w:eastAsia="ru-RU"/>
              </w:rPr>
            </w:pPr>
            <w:r w:rsidRPr="002E7D04">
              <w:rPr>
                <w:lang w:eastAsia="ru-RU"/>
              </w:rPr>
              <w:t>За національною</w:t>
            </w:r>
            <w:r w:rsidRPr="002E7D04">
              <w:rPr>
                <w:lang w:val="ru-RU" w:eastAsia="ru-RU"/>
              </w:rPr>
              <w:t xml:space="preserve"> </w:t>
            </w:r>
            <w:r w:rsidRPr="002E7D04">
              <w:rPr>
                <w:lang w:eastAsia="ru-RU"/>
              </w:rPr>
              <w:t>системою</w:t>
            </w:r>
            <w:r w:rsidRPr="002E7D04">
              <w:rPr>
                <w:lang w:val="ru-RU" w:eastAsia="ru-RU"/>
              </w:rPr>
              <w:t xml:space="preserve"> </w:t>
            </w:r>
            <w:r w:rsidRPr="002E7D04">
              <w:rPr>
                <w:lang w:eastAsia="ru-RU"/>
              </w:rPr>
              <w:t>(іспит, диференційований залік: курсова робота,</w:t>
            </w:r>
            <w:r w:rsidRPr="002E7D04">
              <w:rPr>
                <w:lang w:val="ru-RU" w:eastAsia="ru-RU"/>
              </w:rPr>
              <w:t xml:space="preserve"> </w:t>
            </w:r>
            <w:r w:rsidRPr="002E7D04">
              <w:rPr>
                <w:lang w:eastAsia="ru-RU"/>
              </w:rPr>
              <w:t>практика)</w:t>
            </w:r>
          </w:p>
        </w:tc>
        <w:tc>
          <w:tcPr>
            <w:tcW w:w="1720" w:type="dxa"/>
            <w:vAlign w:val="center"/>
          </w:tcPr>
          <w:p w:rsidR="00C84DCE" w:rsidRPr="002E7D04" w:rsidRDefault="00C84DCE" w:rsidP="002E7D04">
            <w:pPr>
              <w:jc w:val="center"/>
              <w:rPr>
                <w:lang w:val="en-US" w:eastAsia="ru-RU"/>
              </w:rPr>
            </w:pPr>
            <w:r w:rsidRPr="002E7D04">
              <w:rPr>
                <w:lang w:eastAsia="ru-RU"/>
              </w:rPr>
              <w:t>За</w:t>
            </w:r>
            <w:r w:rsidRPr="002E7D04">
              <w:rPr>
                <w:lang w:val="en-US" w:eastAsia="ru-RU"/>
              </w:rPr>
              <w:t xml:space="preserve"> </w:t>
            </w:r>
            <w:r w:rsidRPr="002E7D04">
              <w:rPr>
                <w:lang w:eastAsia="ru-RU"/>
              </w:rPr>
              <w:t>національною</w:t>
            </w:r>
            <w:r w:rsidRPr="002E7D04">
              <w:rPr>
                <w:lang w:val="en-US" w:eastAsia="ru-RU"/>
              </w:rPr>
              <w:t xml:space="preserve"> </w:t>
            </w:r>
            <w:r w:rsidRPr="002E7D04">
              <w:rPr>
                <w:lang w:eastAsia="ru-RU"/>
              </w:rPr>
              <w:t>системою</w:t>
            </w:r>
            <w:r w:rsidRPr="002E7D04">
              <w:rPr>
                <w:lang w:val="en-US" w:eastAsia="ru-RU"/>
              </w:rPr>
              <w:t xml:space="preserve"> </w:t>
            </w:r>
          </w:p>
          <w:p w:rsidR="00C84DCE" w:rsidRPr="002E7D04" w:rsidRDefault="00C84DCE" w:rsidP="002E7D04">
            <w:pPr>
              <w:jc w:val="center"/>
              <w:rPr>
                <w:lang w:eastAsia="ru-RU"/>
              </w:rPr>
            </w:pPr>
            <w:r w:rsidRPr="002E7D04">
              <w:rPr>
                <w:lang w:eastAsia="ru-RU"/>
              </w:rPr>
              <w:t>(залік)</w:t>
            </w:r>
          </w:p>
        </w:tc>
        <w:tc>
          <w:tcPr>
            <w:tcW w:w="1418" w:type="dxa"/>
            <w:vAlign w:val="center"/>
          </w:tcPr>
          <w:p w:rsidR="00C84DCE" w:rsidRPr="002E7D04" w:rsidRDefault="00C84DCE" w:rsidP="002E7D04">
            <w:pPr>
              <w:jc w:val="center"/>
              <w:rPr>
                <w:lang w:eastAsia="ru-RU"/>
              </w:rPr>
            </w:pPr>
            <w:r w:rsidRPr="002E7D04">
              <w:rPr>
                <w:lang w:eastAsia="ru-RU"/>
              </w:rPr>
              <w:t>За</w:t>
            </w:r>
            <w:r w:rsidRPr="002E7D04">
              <w:rPr>
                <w:lang w:val="en-US" w:eastAsia="ru-RU"/>
              </w:rPr>
              <w:t xml:space="preserve"> </w:t>
            </w:r>
            <w:r w:rsidRPr="002E7D04">
              <w:rPr>
                <w:lang w:eastAsia="ru-RU"/>
              </w:rPr>
              <w:t>системою</w:t>
            </w:r>
            <w:r w:rsidRPr="002E7D04">
              <w:rPr>
                <w:lang w:val="en-US" w:eastAsia="ru-RU"/>
              </w:rPr>
              <w:t xml:space="preserve"> </w:t>
            </w:r>
            <w:r w:rsidRPr="002E7D04">
              <w:rPr>
                <w:lang w:eastAsia="ru-RU"/>
              </w:rPr>
              <w:t>ЦНТУ</w:t>
            </w:r>
          </w:p>
        </w:tc>
      </w:tr>
      <w:tr w:rsidR="00C84DCE" w:rsidRPr="00F740C5">
        <w:tc>
          <w:tcPr>
            <w:tcW w:w="975" w:type="dxa"/>
          </w:tcPr>
          <w:p w:rsidR="00C84DCE" w:rsidRPr="002E7D04" w:rsidRDefault="00C84DCE" w:rsidP="002E7D04">
            <w:pPr>
              <w:jc w:val="center"/>
              <w:rPr>
                <w:lang w:val="en-US" w:eastAsia="ru-RU"/>
              </w:rPr>
            </w:pPr>
            <w:r w:rsidRPr="002E7D04">
              <w:rPr>
                <w:lang w:val="en-US" w:eastAsia="ru-RU"/>
              </w:rPr>
              <w:t>A</w:t>
            </w:r>
          </w:p>
        </w:tc>
        <w:tc>
          <w:tcPr>
            <w:tcW w:w="6963" w:type="dxa"/>
          </w:tcPr>
          <w:p w:rsidR="00C84DCE" w:rsidRPr="002E7D04" w:rsidRDefault="00C84DCE" w:rsidP="0076797E">
            <w:pPr>
              <w:rPr>
                <w:lang w:eastAsia="ru-RU"/>
              </w:rPr>
            </w:pPr>
            <w:r w:rsidRPr="002E7D04">
              <w:rPr>
                <w:lang w:eastAsia="ru-RU"/>
              </w:rPr>
              <w:t xml:space="preserve">ВІДМІННО </w:t>
            </w:r>
            <w:r w:rsidRPr="002E7D04">
              <w:rPr>
                <w:lang w:val="ru-RU" w:eastAsia="ru-RU"/>
              </w:rPr>
              <w:t>–</w:t>
            </w:r>
            <w:r w:rsidRPr="002E7D04">
              <w:rPr>
                <w:lang w:eastAsia="ru-RU"/>
              </w:rPr>
              <w:t xml:space="preserve"> відмінне виконання</w:t>
            </w:r>
            <w:r w:rsidRPr="002E7D04">
              <w:rPr>
                <w:lang w:val="ru-RU" w:eastAsia="ru-RU"/>
              </w:rPr>
              <w:t xml:space="preserve"> </w:t>
            </w:r>
            <w:r w:rsidRPr="002E7D04">
              <w:rPr>
                <w:lang w:eastAsia="ru-RU"/>
              </w:rPr>
              <w:t>лише з незначною кількістю</w:t>
            </w:r>
            <w:r w:rsidRPr="002E7D04">
              <w:rPr>
                <w:lang w:val="ru-RU" w:eastAsia="ru-RU"/>
              </w:rPr>
              <w:t xml:space="preserve"> </w:t>
            </w:r>
            <w:r w:rsidRPr="002E7D04">
              <w:rPr>
                <w:lang w:eastAsia="ru-RU"/>
              </w:rPr>
              <w:t>помилок</w:t>
            </w:r>
          </w:p>
        </w:tc>
        <w:tc>
          <w:tcPr>
            <w:tcW w:w="2958" w:type="dxa"/>
            <w:vAlign w:val="center"/>
          </w:tcPr>
          <w:p w:rsidR="00C84DCE" w:rsidRPr="002E7D04" w:rsidRDefault="00C84DCE" w:rsidP="002E7D04">
            <w:pPr>
              <w:jc w:val="center"/>
              <w:rPr>
                <w:lang w:eastAsia="ru-RU"/>
              </w:rPr>
            </w:pPr>
            <w:r w:rsidRPr="002E7D04">
              <w:rPr>
                <w:lang w:eastAsia="ru-RU"/>
              </w:rPr>
              <w:t>5 (відмінно)</w:t>
            </w:r>
          </w:p>
        </w:tc>
        <w:tc>
          <w:tcPr>
            <w:tcW w:w="1720" w:type="dxa"/>
            <w:vAlign w:val="center"/>
          </w:tcPr>
          <w:p w:rsidR="00C84DCE" w:rsidRPr="002E7D04" w:rsidRDefault="00C84DCE" w:rsidP="002E7D04">
            <w:pPr>
              <w:jc w:val="center"/>
              <w:rPr>
                <w:lang w:eastAsia="ru-RU"/>
              </w:rPr>
            </w:pPr>
            <w:r w:rsidRPr="002E7D04">
              <w:rPr>
                <w:lang w:eastAsia="ru-RU"/>
              </w:rPr>
              <w:t>Зараховано</w:t>
            </w:r>
          </w:p>
        </w:tc>
        <w:tc>
          <w:tcPr>
            <w:tcW w:w="1418" w:type="dxa"/>
            <w:vAlign w:val="center"/>
          </w:tcPr>
          <w:p w:rsidR="00C84DCE" w:rsidRPr="002E7D04" w:rsidRDefault="00C84DCE" w:rsidP="002E7D04">
            <w:pPr>
              <w:jc w:val="center"/>
              <w:rPr>
                <w:lang w:val="en-US" w:eastAsia="ru-RU"/>
              </w:rPr>
            </w:pPr>
            <w:r w:rsidRPr="002E7D04">
              <w:rPr>
                <w:lang w:val="en-US" w:eastAsia="ru-RU"/>
              </w:rPr>
              <w:t>90</w:t>
            </w:r>
            <w:r w:rsidRPr="002E7D04">
              <w:rPr>
                <w:lang w:eastAsia="ru-RU"/>
              </w:rPr>
              <w:t xml:space="preserve"> </w:t>
            </w:r>
            <w:r w:rsidRPr="002E7D04">
              <w:rPr>
                <w:lang w:val="ru-RU" w:eastAsia="ru-RU"/>
              </w:rPr>
              <w:t>–</w:t>
            </w:r>
            <w:r w:rsidRPr="002E7D04">
              <w:rPr>
                <w:lang w:eastAsia="ru-RU"/>
              </w:rPr>
              <w:t xml:space="preserve"> </w:t>
            </w:r>
            <w:r w:rsidRPr="002E7D04">
              <w:rPr>
                <w:lang w:val="en-US" w:eastAsia="ru-RU"/>
              </w:rPr>
              <w:t>100</w:t>
            </w:r>
          </w:p>
        </w:tc>
      </w:tr>
      <w:tr w:rsidR="00C84DCE" w:rsidRPr="00F740C5">
        <w:tc>
          <w:tcPr>
            <w:tcW w:w="975" w:type="dxa"/>
          </w:tcPr>
          <w:p w:rsidR="00C84DCE" w:rsidRPr="002E7D04" w:rsidRDefault="00C84DCE" w:rsidP="002E7D04">
            <w:pPr>
              <w:jc w:val="center"/>
              <w:rPr>
                <w:lang w:val="en-US" w:eastAsia="ru-RU"/>
              </w:rPr>
            </w:pPr>
            <w:r w:rsidRPr="002E7D04">
              <w:rPr>
                <w:lang w:val="en-US" w:eastAsia="ru-RU"/>
              </w:rPr>
              <w:t>B</w:t>
            </w:r>
          </w:p>
        </w:tc>
        <w:tc>
          <w:tcPr>
            <w:tcW w:w="6963" w:type="dxa"/>
          </w:tcPr>
          <w:p w:rsidR="00C84DCE" w:rsidRPr="002E7D04" w:rsidRDefault="00C84DCE" w:rsidP="0076797E">
            <w:pPr>
              <w:rPr>
                <w:lang w:eastAsia="ru-RU"/>
              </w:rPr>
            </w:pPr>
            <w:r w:rsidRPr="002E7D04">
              <w:rPr>
                <w:lang w:eastAsia="ru-RU"/>
              </w:rPr>
              <w:t xml:space="preserve">ДУЖЕ ДОБРЕ </w:t>
            </w:r>
            <w:r w:rsidRPr="002E7D04">
              <w:rPr>
                <w:lang w:val="ru-RU" w:eastAsia="ru-RU"/>
              </w:rPr>
              <w:t>–</w:t>
            </w:r>
            <w:r w:rsidRPr="002E7D04">
              <w:rPr>
                <w:lang w:eastAsia="ru-RU"/>
              </w:rPr>
              <w:t xml:space="preserve"> вище середнього</w:t>
            </w:r>
            <w:r w:rsidRPr="002E7D04">
              <w:rPr>
                <w:lang w:val="ru-RU" w:eastAsia="ru-RU"/>
              </w:rPr>
              <w:t xml:space="preserve"> </w:t>
            </w:r>
            <w:r w:rsidRPr="002E7D04">
              <w:rPr>
                <w:lang w:eastAsia="ru-RU"/>
              </w:rPr>
              <w:t>рівня з кількома помилками</w:t>
            </w:r>
          </w:p>
        </w:tc>
        <w:tc>
          <w:tcPr>
            <w:tcW w:w="2958" w:type="dxa"/>
            <w:vMerge w:val="restart"/>
            <w:vAlign w:val="center"/>
          </w:tcPr>
          <w:p w:rsidR="00C84DCE" w:rsidRPr="002E7D04" w:rsidRDefault="00C84DCE" w:rsidP="002E7D04">
            <w:pPr>
              <w:jc w:val="center"/>
              <w:rPr>
                <w:lang w:eastAsia="ru-RU"/>
              </w:rPr>
            </w:pPr>
            <w:r w:rsidRPr="002E7D04">
              <w:rPr>
                <w:lang w:eastAsia="ru-RU"/>
              </w:rPr>
              <w:t>4 (добре)</w:t>
            </w:r>
          </w:p>
        </w:tc>
        <w:tc>
          <w:tcPr>
            <w:tcW w:w="1720" w:type="dxa"/>
            <w:vMerge w:val="restart"/>
            <w:vAlign w:val="center"/>
          </w:tcPr>
          <w:p w:rsidR="00C84DCE" w:rsidRPr="002E7D04" w:rsidRDefault="00C84DCE" w:rsidP="002E7D04">
            <w:pPr>
              <w:jc w:val="center"/>
              <w:rPr>
                <w:lang w:eastAsia="ru-RU"/>
              </w:rPr>
            </w:pPr>
            <w:r w:rsidRPr="002E7D04">
              <w:rPr>
                <w:lang w:eastAsia="ru-RU"/>
              </w:rPr>
              <w:t>Зараховано</w:t>
            </w:r>
          </w:p>
        </w:tc>
        <w:tc>
          <w:tcPr>
            <w:tcW w:w="1418" w:type="dxa"/>
            <w:vAlign w:val="center"/>
          </w:tcPr>
          <w:p w:rsidR="00C84DCE" w:rsidRPr="002E7D04" w:rsidRDefault="00C84DCE" w:rsidP="002E7D04">
            <w:pPr>
              <w:jc w:val="center"/>
              <w:rPr>
                <w:lang w:val="en-US" w:eastAsia="ru-RU"/>
              </w:rPr>
            </w:pPr>
            <w:r w:rsidRPr="002E7D04">
              <w:rPr>
                <w:lang w:val="en-US" w:eastAsia="ru-RU"/>
              </w:rPr>
              <w:t>82</w:t>
            </w:r>
            <w:r w:rsidRPr="002E7D04">
              <w:rPr>
                <w:lang w:eastAsia="ru-RU"/>
              </w:rPr>
              <w:t xml:space="preserve"> </w:t>
            </w:r>
            <w:r w:rsidRPr="002E7D04">
              <w:rPr>
                <w:lang w:val="ru-RU" w:eastAsia="ru-RU"/>
              </w:rPr>
              <w:t>–</w:t>
            </w:r>
            <w:r w:rsidRPr="002E7D04">
              <w:rPr>
                <w:lang w:eastAsia="ru-RU"/>
              </w:rPr>
              <w:t xml:space="preserve"> </w:t>
            </w:r>
            <w:r w:rsidRPr="002E7D04">
              <w:rPr>
                <w:lang w:val="en-US" w:eastAsia="ru-RU"/>
              </w:rPr>
              <w:t>89</w:t>
            </w:r>
          </w:p>
        </w:tc>
      </w:tr>
      <w:tr w:rsidR="00C84DCE" w:rsidRPr="00F740C5">
        <w:tc>
          <w:tcPr>
            <w:tcW w:w="975" w:type="dxa"/>
          </w:tcPr>
          <w:p w:rsidR="00C84DCE" w:rsidRPr="002E7D04" w:rsidRDefault="00C84DCE" w:rsidP="002E7D04">
            <w:pPr>
              <w:jc w:val="center"/>
              <w:rPr>
                <w:lang w:val="en-US" w:eastAsia="ru-RU"/>
              </w:rPr>
            </w:pPr>
            <w:r w:rsidRPr="002E7D04">
              <w:rPr>
                <w:lang w:val="en-US" w:eastAsia="ru-RU"/>
              </w:rPr>
              <w:t>C</w:t>
            </w:r>
          </w:p>
        </w:tc>
        <w:tc>
          <w:tcPr>
            <w:tcW w:w="6963" w:type="dxa"/>
          </w:tcPr>
          <w:p w:rsidR="00C84DCE" w:rsidRPr="002E7D04" w:rsidRDefault="00C84DCE" w:rsidP="0076797E">
            <w:pPr>
              <w:rPr>
                <w:lang w:eastAsia="ru-RU"/>
              </w:rPr>
            </w:pPr>
            <w:r w:rsidRPr="002E7D04">
              <w:rPr>
                <w:lang w:eastAsia="ru-RU"/>
              </w:rPr>
              <w:t xml:space="preserve">ДОБРЕ </w:t>
            </w:r>
            <w:r w:rsidRPr="002E7D04">
              <w:rPr>
                <w:lang w:val="ru-RU" w:eastAsia="ru-RU"/>
              </w:rPr>
              <w:t>–</w:t>
            </w:r>
            <w:r w:rsidRPr="002E7D04">
              <w:rPr>
                <w:lang w:eastAsia="ru-RU"/>
              </w:rPr>
              <w:t xml:space="preserve"> в цілому правильна</w:t>
            </w:r>
            <w:r w:rsidRPr="002E7D04">
              <w:rPr>
                <w:lang w:val="ru-RU" w:eastAsia="ru-RU"/>
              </w:rPr>
              <w:t xml:space="preserve"> </w:t>
            </w:r>
            <w:r w:rsidRPr="002E7D04">
              <w:rPr>
                <w:lang w:eastAsia="ru-RU"/>
              </w:rPr>
              <w:t>робота з певною кількістю грубих</w:t>
            </w:r>
            <w:r w:rsidRPr="002E7D04">
              <w:rPr>
                <w:lang w:val="ru-RU" w:eastAsia="ru-RU"/>
              </w:rPr>
              <w:t xml:space="preserve"> </w:t>
            </w:r>
            <w:r w:rsidRPr="002E7D04">
              <w:rPr>
                <w:lang w:eastAsia="ru-RU"/>
              </w:rPr>
              <w:t>помилок</w:t>
            </w:r>
          </w:p>
        </w:tc>
        <w:tc>
          <w:tcPr>
            <w:tcW w:w="2958" w:type="dxa"/>
            <w:vMerge/>
            <w:vAlign w:val="center"/>
          </w:tcPr>
          <w:p w:rsidR="00C84DCE" w:rsidRPr="002E7D04" w:rsidRDefault="00C84DCE" w:rsidP="002E7D04">
            <w:pPr>
              <w:jc w:val="center"/>
              <w:rPr>
                <w:lang w:eastAsia="ru-RU"/>
              </w:rPr>
            </w:pPr>
          </w:p>
        </w:tc>
        <w:tc>
          <w:tcPr>
            <w:tcW w:w="1720" w:type="dxa"/>
            <w:vMerge/>
            <w:vAlign w:val="center"/>
          </w:tcPr>
          <w:p w:rsidR="00C84DCE" w:rsidRPr="002E7D04" w:rsidRDefault="00C84DCE" w:rsidP="002E7D04">
            <w:pPr>
              <w:jc w:val="center"/>
              <w:rPr>
                <w:lang w:eastAsia="ru-RU"/>
              </w:rPr>
            </w:pPr>
          </w:p>
        </w:tc>
        <w:tc>
          <w:tcPr>
            <w:tcW w:w="1418" w:type="dxa"/>
            <w:vAlign w:val="center"/>
          </w:tcPr>
          <w:p w:rsidR="00C84DCE" w:rsidRPr="002E7D04" w:rsidRDefault="00C84DCE" w:rsidP="002E7D04">
            <w:pPr>
              <w:jc w:val="center"/>
              <w:rPr>
                <w:lang w:val="en-US" w:eastAsia="ru-RU"/>
              </w:rPr>
            </w:pPr>
            <w:r w:rsidRPr="002E7D04">
              <w:rPr>
                <w:lang w:val="en-US" w:eastAsia="ru-RU"/>
              </w:rPr>
              <w:t>74</w:t>
            </w:r>
            <w:r w:rsidRPr="002E7D04">
              <w:rPr>
                <w:lang w:eastAsia="ru-RU"/>
              </w:rPr>
              <w:t xml:space="preserve"> </w:t>
            </w:r>
            <w:r w:rsidRPr="002E7D04">
              <w:rPr>
                <w:lang w:val="ru-RU" w:eastAsia="ru-RU"/>
              </w:rPr>
              <w:t>–</w:t>
            </w:r>
            <w:r w:rsidRPr="002E7D04">
              <w:rPr>
                <w:lang w:eastAsia="ru-RU"/>
              </w:rPr>
              <w:t xml:space="preserve"> </w:t>
            </w:r>
            <w:r w:rsidRPr="002E7D04">
              <w:rPr>
                <w:lang w:val="en-US" w:eastAsia="ru-RU"/>
              </w:rPr>
              <w:t>81</w:t>
            </w:r>
          </w:p>
        </w:tc>
      </w:tr>
      <w:tr w:rsidR="00C84DCE" w:rsidRPr="00F740C5">
        <w:tc>
          <w:tcPr>
            <w:tcW w:w="975" w:type="dxa"/>
          </w:tcPr>
          <w:p w:rsidR="00C84DCE" w:rsidRPr="002E7D04" w:rsidRDefault="00C84DCE" w:rsidP="002E7D04">
            <w:pPr>
              <w:jc w:val="center"/>
              <w:rPr>
                <w:lang w:val="en-US" w:eastAsia="ru-RU"/>
              </w:rPr>
            </w:pPr>
            <w:r w:rsidRPr="002E7D04">
              <w:rPr>
                <w:lang w:val="en-US" w:eastAsia="ru-RU"/>
              </w:rPr>
              <w:t>D</w:t>
            </w:r>
          </w:p>
        </w:tc>
        <w:tc>
          <w:tcPr>
            <w:tcW w:w="6963" w:type="dxa"/>
          </w:tcPr>
          <w:p w:rsidR="00C84DCE" w:rsidRPr="002E7D04" w:rsidRDefault="00C84DCE" w:rsidP="0076797E">
            <w:pPr>
              <w:rPr>
                <w:lang w:eastAsia="ru-RU"/>
              </w:rPr>
            </w:pPr>
            <w:r w:rsidRPr="002E7D04">
              <w:rPr>
                <w:lang w:eastAsia="ru-RU"/>
              </w:rPr>
              <w:t xml:space="preserve">ЗАДОВІЛЬНО </w:t>
            </w:r>
            <w:r w:rsidRPr="002E7D04">
              <w:rPr>
                <w:lang w:val="ru-RU" w:eastAsia="ru-RU"/>
              </w:rPr>
              <w:t>–</w:t>
            </w:r>
            <w:r w:rsidRPr="002E7D04">
              <w:rPr>
                <w:lang w:eastAsia="ru-RU"/>
              </w:rPr>
              <w:t xml:space="preserve"> непогано, але зі</w:t>
            </w:r>
            <w:r w:rsidRPr="002E7D04">
              <w:rPr>
                <w:lang w:val="ru-RU" w:eastAsia="ru-RU"/>
              </w:rPr>
              <w:t xml:space="preserve"> </w:t>
            </w:r>
            <w:r w:rsidRPr="002E7D04">
              <w:rPr>
                <w:lang w:eastAsia="ru-RU"/>
              </w:rPr>
              <w:t>значною кількістю недоліків</w:t>
            </w:r>
          </w:p>
        </w:tc>
        <w:tc>
          <w:tcPr>
            <w:tcW w:w="2958" w:type="dxa"/>
            <w:vMerge w:val="restart"/>
            <w:vAlign w:val="center"/>
          </w:tcPr>
          <w:p w:rsidR="00C84DCE" w:rsidRPr="002E7D04" w:rsidRDefault="00C84DCE" w:rsidP="002E7D04">
            <w:pPr>
              <w:jc w:val="center"/>
              <w:rPr>
                <w:lang w:eastAsia="ru-RU"/>
              </w:rPr>
            </w:pPr>
            <w:r w:rsidRPr="002E7D04">
              <w:rPr>
                <w:lang w:eastAsia="ru-RU"/>
              </w:rPr>
              <w:t>3 (задовільно)</w:t>
            </w:r>
          </w:p>
        </w:tc>
        <w:tc>
          <w:tcPr>
            <w:tcW w:w="1720" w:type="dxa"/>
            <w:vMerge w:val="restart"/>
            <w:vAlign w:val="center"/>
          </w:tcPr>
          <w:p w:rsidR="00C84DCE" w:rsidRPr="002E7D04" w:rsidRDefault="00C84DCE" w:rsidP="002E7D04">
            <w:pPr>
              <w:jc w:val="center"/>
              <w:rPr>
                <w:lang w:eastAsia="ru-RU"/>
              </w:rPr>
            </w:pPr>
            <w:r w:rsidRPr="002E7D04">
              <w:rPr>
                <w:lang w:eastAsia="ru-RU"/>
              </w:rPr>
              <w:t>Зараховано</w:t>
            </w:r>
          </w:p>
        </w:tc>
        <w:tc>
          <w:tcPr>
            <w:tcW w:w="1418" w:type="dxa"/>
            <w:vAlign w:val="center"/>
          </w:tcPr>
          <w:p w:rsidR="00C84DCE" w:rsidRPr="002E7D04" w:rsidRDefault="00C84DCE" w:rsidP="002E7D04">
            <w:pPr>
              <w:jc w:val="center"/>
              <w:rPr>
                <w:lang w:val="en-US" w:eastAsia="ru-RU"/>
              </w:rPr>
            </w:pPr>
            <w:r w:rsidRPr="002E7D04">
              <w:rPr>
                <w:lang w:val="en-US" w:eastAsia="ru-RU"/>
              </w:rPr>
              <w:t>64</w:t>
            </w:r>
            <w:r w:rsidRPr="002E7D04">
              <w:rPr>
                <w:lang w:eastAsia="ru-RU"/>
              </w:rPr>
              <w:t xml:space="preserve"> </w:t>
            </w:r>
            <w:r w:rsidRPr="002E7D04">
              <w:rPr>
                <w:lang w:val="ru-RU" w:eastAsia="ru-RU"/>
              </w:rPr>
              <w:t>–</w:t>
            </w:r>
            <w:r w:rsidRPr="002E7D04">
              <w:rPr>
                <w:lang w:eastAsia="ru-RU"/>
              </w:rPr>
              <w:t xml:space="preserve"> </w:t>
            </w:r>
            <w:r w:rsidRPr="002E7D04">
              <w:rPr>
                <w:lang w:val="en-US" w:eastAsia="ru-RU"/>
              </w:rPr>
              <w:t>73</w:t>
            </w:r>
          </w:p>
        </w:tc>
      </w:tr>
      <w:tr w:rsidR="00C84DCE" w:rsidRPr="00F740C5">
        <w:tc>
          <w:tcPr>
            <w:tcW w:w="975" w:type="dxa"/>
          </w:tcPr>
          <w:p w:rsidR="00C84DCE" w:rsidRPr="002E7D04" w:rsidRDefault="00C84DCE" w:rsidP="002E7D04">
            <w:pPr>
              <w:jc w:val="center"/>
              <w:rPr>
                <w:lang w:val="en-US" w:eastAsia="ru-RU"/>
              </w:rPr>
            </w:pPr>
            <w:r w:rsidRPr="002E7D04">
              <w:rPr>
                <w:lang w:val="en-US" w:eastAsia="ru-RU"/>
              </w:rPr>
              <w:t>E</w:t>
            </w:r>
          </w:p>
        </w:tc>
        <w:tc>
          <w:tcPr>
            <w:tcW w:w="6963" w:type="dxa"/>
          </w:tcPr>
          <w:p w:rsidR="00C84DCE" w:rsidRPr="002E7D04" w:rsidRDefault="00C84DCE" w:rsidP="0076797E">
            <w:pPr>
              <w:rPr>
                <w:lang w:eastAsia="ru-RU"/>
              </w:rPr>
            </w:pPr>
            <w:r w:rsidRPr="002E7D04">
              <w:rPr>
                <w:lang w:eastAsia="ru-RU"/>
              </w:rPr>
              <w:t>ДОСТАТНЬО – виконання</w:t>
            </w:r>
            <w:r w:rsidRPr="002E7D04">
              <w:rPr>
                <w:lang w:val="ru-RU" w:eastAsia="ru-RU"/>
              </w:rPr>
              <w:t xml:space="preserve"> </w:t>
            </w:r>
            <w:r w:rsidRPr="002E7D04">
              <w:rPr>
                <w:lang w:eastAsia="ru-RU"/>
              </w:rPr>
              <w:t>задовольняє мінімальні критерії</w:t>
            </w:r>
          </w:p>
        </w:tc>
        <w:tc>
          <w:tcPr>
            <w:tcW w:w="2958" w:type="dxa"/>
            <w:vMerge/>
            <w:vAlign w:val="center"/>
          </w:tcPr>
          <w:p w:rsidR="00C84DCE" w:rsidRPr="002E7D04" w:rsidRDefault="00C84DCE" w:rsidP="002E7D04">
            <w:pPr>
              <w:jc w:val="center"/>
              <w:rPr>
                <w:lang w:eastAsia="ru-RU"/>
              </w:rPr>
            </w:pPr>
          </w:p>
        </w:tc>
        <w:tc>
          <w:tcPr>
            <w:tcW w:w="1720" w:type="dxa"/>
            <w:vMerge/>
          </w:tcPr>
          <w:p w:rsidR="00C84DCE" w:rsidRPr="002E7D04" w:rsidRDefault="00C84DCE" w:rsidP="002E7D04">
            <w:pPr>
              <w:jc w:val="center"/>
              <w:rPr>
                <w:lang w:eastAsia="ru-RU"/>
              </w:rPr>
            </w:pPr>
          </w:p>
        </w:tc>
        <w:tc>
          <w:tcPr>
            <w:tcW w:w="1418" w:type="dxa"/>
            <w:vAlign w:val="center"/>
          </w:tcPr>
          <w:p w:rsidR="00C84DCE" w:rsidRPr="002E7D04" w:rsidRDefault="00C84DCE" w:rsidP="002E7D04">
            <w:pPr>
              <w:jc w:val="center"/>
              <w:rPr>
                <w:lang w:val="en-US" w:eastAsia="ru-RU"/>
              </w:rPr>
            </w:pPr>
            <w:r w:rsidRPr="002E7D04">
              <w:rPr>
                <w:lang w:val="en-US" w:eastAsia="ru-RU"/>
              </w:rPr>
              <w:t>60</w:t>
            </w:r>
            <w:r w:rsidRPr="002E7D04">
              <w:rPr>
                <w:lang w:eastAsia="ru-RU"/>
              </w:rPr>
              <w:t xml:space="preserve"> </w:t>
            </w:r>
            <w:r w:rsidRPr="002E7D04">
              <w:rPr>
                <w:lang w:val="ru-RU" w:eastAsia="ru-RU"/>
              </w:rPr>
              <w:t>–</w:t>
            </w:r>
            <w:r w:rsidRPr="002E7D04">
              <w:rPr>
                <w:lang w:eastAsia="ru-RU"/>
              </w:rPr>
              <w:t xml:space="preserve"> </w:t>
            </w:r>
            <w:r w:rsidRPr="002E7D04">
              <w:rPr>
                <w:lang w:val="en-US" w:eastAsia="ru-RU"/>
              </w:rPr>
              <w:t>63</w:t>
            </w:r>
          </w:p>
        </w:tc>
      </w:tr>
      <w:tr w:rsidR="00C84DCE" w:rsidRPr="00F740C5">
        <w:tc>
          <w:tcPr>
            <w:tcW w:w="975" w:type="dxa"/>
          </w:tcPr>
          <w:p w:rsidR="00C84DCE" w:rsidRPr="002E7D04" w:rsidRDefault="00C84DCE" w:rsidP="002E7D04">
            <w:pPr>
              <w:jc w:val="center"/>
              <w:rPr>
                <w:lang w:val="en-US" w:eastAsia="ru-RU"/>
              </w:rPr>
            </w:pPr>
            <w:r w:rsidRPr="002E7D04">
              <w:rPr>
                <w:lang w:val="en-US" w:eastAsia="ru-RU"/>
              </w:rPr>
              <w:t>FX</w:t>
            </w:r>
          </w:p>
        </w:tc>
        <w:tc>
          <w:tcPr>
            <w:tcW w:w="6963" w:type="dxa"/>
          </w:tcPr>
          <w:p w:rsidR="00C84DCE" w:rsidRPr="002E7D04" w:rsidRDefault="00C84DCE" w:rsidP="0076797E">
            <w:pPr>
              <w:rPr>
                <w:lang w:eastAsia="ru-RU"/>
              </w:rPr>
            </w:pPr>
            <w:r w:rsidRPr="002E7D04">
              <w:rPr>
                <w:lang w:eastAsia="ru-RU"/>
              </w:rPr>
              <w:t xml:space="preserve">НЕЗАДОВІЛЬНО </w:t>
            </w:r>
            <w:r w:rsidRPr="002E7D04">
              <w:rPr>
                <w:lang w:val="ru-RU" w:eastAsia="ru-RU"/>
              </w:rPr>
              <w:t>–</w:t>
            </w:r>
            <w:r w:rsidRPr="002E7D04">
              <w:rPr>
                <w:lang w:eastAsia="ru-RU"/>
              </w:rPr>
              <w:t xml:space="preserve"> потрібно</w:t>
            </w:r>
            <w:r w:rsidRPr="002E7D04">
              <w:rPr>
                <w:lang w:val="ru-RU" w:eastAsia="ru-RU"/>
              </w:rPr>
              <w:t xml:space="preserve"> </w:t>
            </w:r>
            <w:r w:rsidRPr="002E7D04">
              <w:rPr>
                <w:lang w:eastAsia="ru-RU"/>
              </w:rPr>
              <w:t>попрацювати перед тим, як</w:t>
            </w:r>
            <w:r w:rsidRPr="002E7D04">
              <w:rPr>
                <w:lang w:val="ru-RU" w:eastAsia="ru-RU"/>
              </w:rPr>
              <w:t xml:space="preserve"> </w:t>
            </w:r>
            <w:r w:rsidRPr="002E7D04">
              <w:rPr>
                <w:lang w:eastAsia="ru-RU"/>
              </w:rPr>
              <w:t>перескласти</w:t>
            </w:r>
          </w:p>
        </w:tc>
        <w:tc>
          <w:tcPr>
            <w:tcW w:w="2958" w:type="dxa"/>
            <w:vMerge w:val="restart"/>
            <w:vAlign w:val="center"/>
          </w:tcPr>
          <w:p w:rsidR="00C84DCE" w:rsidRPr="002E7D04" w:rsidRDefault="00C84DCE" w:rsidP="002E7D04">
            <w:pPr>
              <w:jc w:val="center"/>
              <w:rPr>
                <w:lang w:eastAsia="ru-RU"/>
              </w:rPr>
            </w:pPr>
            <w:r w:rsidRPr="002E7D04">
              <w:rPr>
                <w:lang w:eastAsia="ru-RU"/>
              </w:rPr>
              <w:t>2 (незадовільно)</w:t>
            </w:r>
          </w:p>
        </w:tc>
        <w:tc>
          <w:tcPr>
            <w:tcW w:w="1720" w:type="dxa"/>
            <w:vMerge w:val="restart"/>
            <w:vAlign w:val="center"/>
          </w:tcPr>
          <w:p w:rsidR="00C84DCE" w:rsidRPr="002E7D04" w:rsidRDefault="00C84DCE" w:rsidP="002E7D04">
            <w:pPr>
              <w:jc w:val="center"/>
              <w:rPr>
                <w:lang w:eastAsia="ru-RU"/>
              </w:rPr>
            </w:pPr>
            <w:r w:rsidRPr="002E7D04">
              <w:rPr>
                <w:lang w:eastAsia="ru-RU"/>
              </w:rPr>
              <w:t>Незараховано</w:t>
            </w:r>
          </w:p>
        </w:tc>
        <w:tc>
          <w:tcPr>
            <w:tcW w:w="1418" w:type="dxa"/>
            <w:vAlign w:val="center"/>
          </w:tcPr>
          <w:p w:rsidR="00C84DCE" w:rsidRPr="002E7D04" w:rsidRDefault="00C84DCE" w:rsidP="002E7D04">
            <w:pPr>
              <w:jc w:val="center"/>
              <w:rPr>
                <w:lang w:val="en-US" w:eastAsia="ru-RU"/>
              </w:rPr>
            </w:pPr>
            <w:r w:rsidRPr="002E7D04">
              <w:rPr>
                <w:lang w:val="en-US" w:eastAsia="ru-RU"/>
              </w:rPr>
              <w:t>35</w:t>
            </w:r>
            <w:r w:rsidRPr="002E7D04">
              <w:rPr>
                <w:lang w:eastAsia="ru-RU"/>
              </w:rPr>
              <w:t xml:space="preserve"> </w:t>
            </w:r>
            <w:r w:rsidRPr="002E7D04">
              <w:rPr>
                <w:lang w:val="ru-RU" w:eastAsia="ru-RU"/>
              </w:rPr>
              <w:t>–</w:t>
            </w:r>
            <w:r w:rsidRPr="002E7D04">
              <w:rPr>
                <w:lang w:eastAsia="ru-RU"/>
              </w:rPr>
              <w:t xml:space="preserve"> </w:t>
            </w:r>
            <w:r w:rsidRPr="002E7D04">
              <w:rPr>
                <w:lang w:val="en-US" w:eastAsia="ru-RU"/>
              </w:rPr>
              <w:t>59</w:t>
            </w:r>
          </w:p>
        </w:tc>
      </w:tr>
      <w:tr w:rsidR="00C84DCE" w:rsidRPr="00F740C5">
        <w:tc>
          <w:tcPr>
            <w:tcW w:w="975" w:type="dxa"/>
          </w:tcPr>
          <w:p w:rsidR="00C84DCE" w:rsidRPr="002E7D04" w:rsidRDefault="00C84DCE" w:rsidP="002E7D04">
            <w:pPr>
              <w:jc w:val="center"/>
              <w:rPr>
                <w:lang w:val="en-US" w:eastAsia="ru-RU"/>
              </w:rPr>
            </w:pPr>
            <w:r w:rsidRPr="002E7D04">
              <w:rPr>
                <w:lang w:val="en-US" w:eastAsia="ru-RU"/>
              </w:rPr>
              <w:t>F</w:t>
            </w:r>
          </w:p>
        </w:tc>
        <w:tc>
          <w:tcPr>
            <w:tcW w:w="6963" w:type="dxa"/>
          </w:tcPr>
          <w:p w:rsidR="00C84DCE" w:rsidRPr="002E7D04" w:rsidRDefault="00C84DCE" w:rsidP="0076797E">
            <w:pPr>
              <w:rPr>
                <w:lang w:eastAsia="ru-RU"/>
              </w:rPr>
            </w:pPr>
            <w:r w:rsidRPr="002E7D04">
              <w:rPr>
                <w:lang w:eastAsia="ru-RU"/>
              </w:rPr>
              <w:t xml:space="preserve">НЕЗАДОВІЛЬНО </w:t>
            </w:r>
            <w:r w:rsidRPr="002E7D04">
              <w:rPr>
                <w:lang w:val="ru-RU" w:eastAsia="ru-RU"/>
              </w:rPr>
              <w:t>–</w:t>
            </w:r>
            <w:r w:rsidRPr="002E7D04">
              <w:rPr>
                <w:lang w:eastAsia="ru-RU"/>
              </w:rPr>
              <w:t xml:space="preserve"> необхідна</w:t>
            </w:r>
            <w:r w:rsidRPr="002E7D04">
              <w:rPr>
                <w:lang w:val="ru-RU" w:eastAsia="ru-RU"/>
              </w:rPr>
              <w:t xml:space="preserve"> </w:t>
            </w:r>
            <w:r w:rsidRPr="002E7D04">
              <w:rPr>
                <w:lang w:eastAsia="ru-RU"/>
              </w:rPr>
              <w:t>серйозна подальша робота</w:t>
            </w:r>
          </w:p>
        </w:tc>
        <w:tc>
          <w:tcPr>
            <w:tcW w:w="2958" w:type="dxa"/>
            <w:vMerge/>
          </w:tcPr>
          <w:p w:rsidR="00C84DCE" w:rsidRPr="002E7D04" w:rsidRDefault="00C84DCE" w:rsidP="002E7D04">
            <w:pPr>
              <w:jc w:val="center"/>
              <w:rPr>
                <w:lang w:eastAsia="ru-RU"/>
              </w:rPr>
            </w:pPr>
          </w:p>
        </w:tc>
        <w:tc>
          <w:tcPr>
            <w:tcW w:w="1720" w:type="dxa"/>
            <w:vMerge/>
          </w:tcPr>
          <w:p w:rsidR="00C84DCE" w:rsidRPr="002E7D04" w:rsidRDefault="00C84DCE" w:rsidP="002E7D04">
            <w:pPr>
              <w:jc w:val="center"/>
              <w:rPr>
                <w:lang w:eastAsia="ru-RU"/>
              </w:rPr>
            </w:pPr>
          </w:p>
        </w:tc>
        <w:tc>
          <w:tcPr>
            <w:tcW w:w="1418" w:type="dxa"/>
            <w:vAlign w:val="center"/>
          </w:tcPr>
          <w:p w:rsidR="00C84DCE" w:rsidRPr="002E7D04" w:rsidRDefault="00C84DCE" w:rsidP="002E7D04">
            <w:pPr>
              <w:pStyle w:val="ListParagraph"/>
              <w:ind w:left="0"/>
              <w:jc w:val="center"/>
              <w:rPr>
                <w:lang w:val="en-US" w:eastAsia="ru-RU"/>
              </w:rPr>
            </w:pPr>
            <w:r w:rsidRPr="002E7D04">
              <w:rPr>
                <w:lang w:eastAsia="ru-RU"/>
              </w:rPr>
              <w:t xml:space="preserve">1 </w:t>
            </w:r>
            <w:r w:rsidRPr="002E7D04">
              <w:rPr>
                <w:lang w:val="ru-RU" w:eastAsia="ru-RU"/>
              </w:rPr>
              <w:t>–</w:t>
            </w:r>
            <w:r w:rsidRPr="002E7D04">
              <w:rPr>
                <w:lang w:eastAsia="ru-RU"/>
              </w:rPr>
              <w:t xml:space="preserve"> </w:t>
            </w:r>
            <w:r w:rsidRPr="002E7D04">
              <w:rPr>
                <w:lang w:val="en-US" w:eastAsia="ru-RU"/>
              </w:rPr>
              <w:t>34</w:t>
            </w:r>
          </w:p>
        </w:tc>
      </w:tr>
    </w:tbl>
    <w:p w:rsidR="00C84DCE" w:rsidRPr="00F740C5" w:rsidRDefault="00C84DCE" w:rsidP="004C4F1E">
      <w:pPr>
        <w:tabs>
          <w:tab w:val="left" w:pos="567"/>
        </w:tabs>
        <w:spacing w:after="200" w:line="276" w:lineRule="auto"/>
        <w:ind w:firstLine="540"/>
        <w:jc w:val="both"/>
        <w:rPr>
          <w:sz w:val="24"/>
          <w:szCs w:val="24"/>
          <w:lang w:eastAsia="ru-RU"/>
        </w:rPr>
      </w:pPr>
      <w:r w:rsidRPr="00F740C5">
        <w:rPr>
          <w:i/>
          <w:iCs/>
          <w:sz w:val="24"/>
          <w:szCs w:val="24"/>
          <w:lang w:eastAsia="ru-RU"/>
        </w:rPr>
        <w:t xml:space="preserve">Критерії оцінювання </w:t>
      </w:r>
      <w:r w:rsidRPr="00F740C5">
        <w:rPr>
          <w:sz w:val="24"/>
          <w:szCs w:val="24"/>
          <w:lang w:eastAsia="ru-RU"/>
        </w:rPr>
        <w:t xml:space="preserve">знань і вмінь здобувачів визначені </w:t>
      </w:r>
      <w:r w:rsidRPr="00F740C5">
        <w:rPr>
          <w:color w:val="0070C0"/>
          <w:sz w:val="24"/>
          <w:szCs w:val="24"/>
          <w:u w:val="single"/>
          <w:lang w:eastAsia="ru-RU"/>
        </w:rPr>
        <w:t>Положенням про організацію освітнього процесу в ЦНТУ</w:t>
      </w:r>
      <w:r>
        <w:rPr>
          <w:sz w:val="24"/>
          <w:szCs w:val="24"/>
          <w:lang w:eastAsia="ru-RU"/>
        </w:rPr>
        <w:t> (С. 28-31</w:t>
      </w:r>
      <w:r w:rsidRPr="00F740C5">
        <w:rPr>
          <w:sz w:val="24"/>
          <w:szCs w:val="24"/>
          <w:lang w:eastAsia="ru-RU"/>
        </w:rPr>
        <w:t>).</w:t>
      </w:r>
    </w:p>
    <w:p w:rsidR="00C84DCE" w:rsidRDefault="00C84DCE" w:rsidP="004C4F1E">
      <w:pPr>
        <w:pStyle w:val="BodyText"/>
        <w:spacing w:before="6"/>
        <w:rPr>
          <w:sz w:val="18"/>
          <w:szCs w:val="18"/>
        </w:rPr>
      </w:pPr>
    </w:p>
    <w:p w:rsidR="00C84DCE" w:rsidRDefault="00C84DCE" w:rsidP="004C4F1E">
      <w:pPr>
        <w:pStyle w:val="BodyText"/>
        <w:spacing w:before="6"/>
        <w:rPr>
          <w:sz w:val="18"/>
          <w:szCs w:val="18"/>
        </w:rPr>
      </w:pPr>
    </w:p>
    <w:p w:rsidR="00C84DCE" w:rsidRDefault="00C84DCE" w:rsidP="004C4F1E">
      <w:pPr>
        <w:pStyle w:val="Heading2"/>
        <w:numPr>
          <w:ilvl w:val="0"/>
          <w:numId w:val="3"/>
        </w:numPr>
        <w:tabs>
          <w:tab w:val="left" w:pos="5853"/>
        </w:tabs>
        <w:spacing w:before="89" w:line="274" w:lineRule="exact"/>
      </w:pPr>
      <w:r>
        <w:t>Рекомендовані джерела інформації</w:t>
      </w:r>
    </w:p>
    <w:p w:rsidR="00C84DCE" w:rsidRPr="0016098D" w:rsidRDefault="00C84DCE" w:rsidP="004C4F1E">
      <w:pPr>
        <w:tabs>
          <w:tab w:val="left" w:pos="928"/>
        </w:tabs>
        <w:spacing w:line="264" w:lineRule="auto"/>
        <w:ind w:left="579" w:right="114"/>
        <w:rPr>
          <w:sz w:val="24"/>
          <w:szCs w:val="24"/>
        </w:rPr>
      </w:pPr>
    </w:p>
    <w:p w:rsidR="00C84DCE" w:rsidRPr="00344A63" w:rsidRDefault="00C84DCE" w:rsidP="00B8539A">
      <w:pPr>
        <w:jc w:val="center"/>
        <w:rPr>
          <w:sz w:val="24"/>
          <w:szCs w:val="24"/>
        </w:rPr>
      </w:pPr>
      <w:r w:rsidRPr="00344A63">
        <w:rPr>
          <w:b/>
          <w:bCs/>
          <w:i/>
          <w:iCs/>
          <w:sz w:val="24"/>
          <w:szCs w:val="24"/>
        </w:rPr>
        <w:t>Основна</w:t>
      </w:r>
    </w:p>
    <w:p w:rsidR="00C84DCE" w:rsidRPr="00344A63" w:rsidRDefault="00C84DCE" w:rsidP="00344A63">
      <w:pPr>
        <w:widowControl/>
        <w:numPr>
          <w:ilvl w:val="0"/>
          <w:numId w:val="11"/>
        </w:numPr>
        <w:autoSpaceDE/>
        <w:autoSpaceDN/>
        <w:ind w:left="284" w:hanging="284"/>
        <w:jc w:val="both"/>
        <w:rPr>
          <w:sz w:val="24"/>
          <w:szCs w:val="24"/>
        </w:rPr>
      </w:pPr>
      <w:r w:rsidRPr="00344A63">
        <w:rPr>
          <w:sz w:val="24"/>
          <w:szCs w:val="24"/>
        </w:rPr>
        <w:t xml:space="preserve">Мацюк З., Станкевич Н. Українська мова професійного спрямування: Навчальний посібник. — К.: Каравела, 2008. </w:t>
      </w:r>
    </w:p>
    <w:p w:rsidR="00C84DCE" w:rsidRPr="00344A63" w:rsidRDefault="00C84DCE" w:rsidP="00344A63">
      <w:pPr>
        <w:widowControl/>
        <w:numPr>
          <w:ilvl w:val="0"/>
          <w:numId w:val="11"/>
        </w:numPr>
        <w:autoSpaceDE/>
        <w:autoSpaceDN/>
        <w:ind w:left="284" w:hanging="284"/>
        <w:jc w:val="both"/>
        <w:rPr>
          <w:sz w:val="24"/>
          <w:szCs w:val="24"/>
        </w:rPr>
      </w:pPr>
      <w:r w:rsidRPr="00344A63">
        <w:rPr>
          <w:sz w:val="24"/>
          <w:szCs w:val="24"/>
        </w:rPr>
        <w:t xml:space="preserve">Український правопис / НАН України, Інститут мовознавства ім. О.О.Потебні; Інститут української мови. — К., 1997. </w:t>
      </w:r>
    </w:p>
    <w:p w:rsidR="00C84DCE" w:rsidRPr="00344A63" w:rsidRDefault="00C84DCE" w:rsidP="00344A63">
      <w:pPr>
        <w:widowControl/>
        <w:numPr>
          <w:ilvl w:val="0"/>
          <w:numId w:val="11"/>
        </w:numPr>
        <w:autoSpaceDE/>
        <w:autoSpaceDN/>
        <w:ind w:left="284" w:hanging="284"/>
        <w:jc w:val="both"/>
        <w:rPr>
          <w:sz w:val="24"/>
          <w:szCs w:val="24"/>
        </w:rPr>
      </w:pPr>
      <w:r w:rsidRPr="00344A63">
        <w:rPr>
          <w:sz w:val="24"/>
          <w:szCs w:val="24"/>
        </w:rPr>
        <w:t>Глущик С.В., Дияк О.В., Шевчук С.В. Сучасні ділові папери: Навчальний посібник. — К.:Арій, 2009.</w:t>
      </w:r>
    </w:p>
    <w:p w:rsidR="00C84DCE" w:rsidRPr="00344A63" w:rsidRDefault="00C84DCE" w:rsidP="00344A63">
      <w:pPr>
        <w:widowControl/>
        <w:numPr>
          <w:ilvl w:val="0"/>
          <w:numId w:val="11"/>
        </w:numPr>
        <w:autoSpaceDE/>
        <w:autoSpaceDN/>
        <w:ind w:left="284" w:hanging="284"/>
        <w:jc w:val="both"/>
        <w:rPr>
          <w:sz w:val="24"/>
          <w:szCs w:val="24"/>
          <w:lang w:val="ru-RU"/>
        </w:rPr>
      </w:pPr>
      <w:r w:rsidRPr="00344A63">
        <w:rPr>
          <w:sz w:val="24"/>
          <w:szCs w:val="24"/>
          <w:lang w:val="ru-RU"/>
        </w:rPr>
        <w:t>Гриценко Т.Б. Українська мова та культура мовлення: Навчальний посібник. — Вінниця: Нова книга, 2003.</w:t>
      </w:r>
    </w:p>
    <w:p w:rsidR="00C84DCE" w:rsidRPr="00344A63" w:rsidRDefault="00C84DCE" w:rsidP="00344A63">
      <w:pPr>
        <w:widowControl/>
        <w:numPr>
          <w:ilvl w:val="0"/>
          <w:numId w:val="11"/>
        </w:numPr>
        <w:autoSpaceDE/>
        <w:autoSpaceDN/>
        <w:ind w:left="284" w:hanging="284"/>
        <w:jc w:val="both"/>
        <w:rPr>
          <w:sz w:val="24"/>
          <w:szCs w:val="24"/>
          <w:lang w:val="ru-RU"/>
        </w:rPr>
      </w:pPr>
      <w:r w:rsidRPr="00344A63">
        <w:rPr>
          <w:sz w:val="24"/>
          <w:szCs w:val="24"/>
          <w:lang w:val="ru-RU"/>
        </w:rPr>
        <w:t>Шевчук С.В. Ділове мовлення для державних службовців: Навчальний посібник. — К.: Арій, 2008. — 424 с.</w:t>
      </w:r>
    </w:p>
    <w:p w:rsidR="00C84DCE" w:rsidRPr="00344A63" w:rsidRDefault="00C84DCE" w:rsidP="00344A63">
      <w:pPr>
        <w:widowControl/>
        <w:numPr>
          <w:ilvl w:val="0"/>
          <w:numId w:val="11"/>
        </w:numPr>
        <w:autoSpaceDE/>
        <w:autoSpaceDN/>
        <w:ind w:left="284" w:hanging="284"/>
        <w:jc w:val="both"/>
        <w:rPr>
          <w:sz w:val="24"/>
          <w:szCs w:val="24"/>
          <w:lang w:val="ru-RU"/>
        </w:rPr>
      </w:pPr>
      <w:r w:rsidRPr="00344A63">
        <w:rPr>
          <w:sz w:val="24"/>
          <w:szCs w:val="24"/>
          <w:lang w:val="ru-RU"/>
        </w:rPr>
        <w:t>Шевчук С.В. Ділове мовлення: Модульний курс: Підручник. — К.Арій, 2009.</w:t>
      </w:r>
    </w:p>
    <w:p w:rsidR="00C84DCE" w:rsidRPr="00344A63" w:rsidRDefault="00C84DCE" w:rsidP="00344A63">
      <w:pPr>
        <w:widowControl/>
        <w:numPr>
          <w:ilvl w:val="0"/>
          <w:numId w:val="11"/>
        </w:numPr>
        <w:autoSpaceDE/>
        <w:autoSpaceDN/>
        <w:ind w:left="284" w:hanging="284"/>
        <w:jc w:val="both"/>
        <w:rPr>
          <w:sz w:val="24"/>
          <w:szCs w:val="24"/>
          <w:lang w:val="ru-RU"/>
        </w:rPr>
      </w:pPr>
      <w:r w:rsidRPr="00344A63">
        <w:rPr>
          <w:sz w:val="24"/>
          <w:szCs w:val="24"/>
          <w:lang w:val="ru-RU"/>
        </w:rPr>
        <w:t xml:space="preserve">Шевчук С.В. Українське ділове мовлення: Підручник. — К.:Арій, 2009. </w:t>
      </w:r>
    </w:p>
    <w:p w:rsidR="00C84DCE" w:rsidRPr="00344A63" w:rsidRDefault="00C84DCE" w:rsidP="00344A63">
      <w:pPr>
        <w:widowControl/>
        <w:numPr>
          <w:ilvl w:val="0"/>
          <w:numId w:val="11"/>
        </w:numPr>
        <w:autoSpaceDE/>
        <w:autoSpaceDN/>
        <w:ind w:left="284" w:hanging="284"/>
        <w:jc w:val="both"/>
        <w:rPr>
          <w:sz w:val="24"/>
          <w:szCs w:val="24"/>
          <w:lang w:val="ru-RU"/>
        </w:rPr>
      </w:pPr>
      <w:r w:rsidRPr="00344A63">
        <w:rPr>
          <w:sz w:val="24"/>
          <w:szCs w:val="24"/>
          <w:lang w:val="ru-RU"/>
        </w:rPr>
        <w:t xml:space="preserve">Шевчук С.В., Кабиш О.О. Практикум з українського ділового мовлення: Навчальний посібник. — К.: Арій, 2009. </w:t>
      </w:r>
    </w:p>
    <w:p w:rsidR="00C84DCE" w:rsidRPr="00344A63" w:rsidRDefault="00C84DCE" w:rsidP="00344A63">
      <w:pPr>
        <w:widowControl/>
        <w:numPr>
          <w:ilvl w:val="0"/>
          <w:numId w:val="11"/>
        </w:numPr>
        <w:autoSpaceDE/>
        <w:autoSpaceDN/>
        <w:ind w:left="284" w:hanging="284"/>
        <w:jc w:val="both"/>
        <w:rPr>
          <w:sz w:val="24"/>
          <w:szCs w:val="24"/>
          <w:lang w:val="ru-RU"/>
        </w:rPr>
      </w:pPr>
      <w:r w:rsidRPr="00344A63">
        <w:rPr>
          <w:sz w:val="24"/>
          <w:szCs w:val="24"/>
          <w:lang w:val="ru-RU"/>
        </w:rPr>
        <w:t>Шевчук С.В., Лобода Т.М. Практикум з української мови: Модульний курс: Навч. посіб. — К.:Алєрта, 2009.</w:t>
      </w:r>
    </w:p>
    <w:p w:rsidR="00C84DCE" w:rsidRPr="00344A63" w:rsidRDefault="00C84DCE" w:rsidP="00344A63">
      <w:pPr>
        <w:jc w:val="both"/>
        <w:rPr>
          <w:b/>
          <w:bCs/>
          <w:i/>
          <w:iCs/>
          <w:sz w:val="24"/>
          <w:szCs w:val="24"/>
          <w:lang w:val="ru-RU"/>
        </w:rPr>
      </w:pPr>
    </w:p>
    <w:p w:rsidR="00C84DCE" w:rsidRPr="00344A63" w:rsidRDefault="00C84DCE" w:rsidP="00B8539A">
      <w:pPr>
        <w:jc w:val="center"/>
        <w:rPr>
          <w:b/>
          <w:bCs/>
          <w:i/>
          <w:iCs/>
          <w:sz w:val="24"/>
          <w:szCs w:val="24"/>
          <w:lang w:val="ru-RU"/>
        </w:rPr>
      </w:pPr>
      <w:r w:rsidRPr="00344A63">
        <w:rPr>
          <w:b/>
          <w:bCs/>
          <w:i/>
          <w:iCs/>
          <w:sz w:val="24"/>
          <w:szCs w:val="24"/>
          <w:lang w:val="ru-RU"/>
        </w:rPr>
        <w:t>Додаткова</w:t>
      </w:r>
    </w:p>
    <w:p w:rsidR="00C84DCE" w:rsidRPr="00344A63" w:rsidRDefault="00C84DCE" w:rsidP="00344A63">
      <w:pPr>
        <w:widowControl/>
        <w:numPr>
          <w:ilvl w:val="0"/>
          <w:numId w:val="10"/>
        </w:numPr>
        <w:autoSpaceDE/>
        <w:autoSpaceDN/>
        <w:ind w:left="426" w:hanging="426"/>
        <w:jc w:val="both"/>
        <w:rPr>
          <w:sz w:val="24"/>
          <w:szCs w:val="24"/>
        </w:rPr>
      </w:pPr>
      <w:r w:rsidRPr="00344A63">
        <w:rPr>
          <w:sz w:val="24"/>
          <w:szCs w:val="24"/>
        </w:rPr>
        <w:t xml:space="preserve">Бацевич Ф.С. Основи комунікативної лінгвістики: Підручник. — К.: Видавничий центр «Академія», 2004. </w:t>
      </w:r>
    </w:p>
    <w:p w:rsidR="00C84DCE" w:rsidRPr="00344A63" w:rsidRDefault="00C84DCE" w:rsidP="00344A63">
      <w:pPr>
        <w:widowControl/>
        <w:numPr>
          <w:ilvl w:val="0"/>
          <w:numId w:val="10"/>
        </w:numPr>
        <w:autoSpaceDE/>
        <w:autoSpaceDN/>
        <w:ind w:left="426" w:hanging="426"/>
        <w:jc w:val="both"/>
        <w:rPr>
          <w:sz w:val="24"/>
          <w:szCs w:val="24"/>
        </w:rPr>
      </w:pPr>
      <w:r w:rsidRPr="00344A63">
        <w:rPr>
          <w:sz w:val="24"/>
          <w:szCs w:val="24"/>
        </w:rPr>
        <w:t xml:space="preserve">Культура фахового мовлення: Навчальний посібник/ За ред..Н.Д.Бабич. — Чернівці: Книги –ХХІ, 2005. </w:t>
      </w:r>
    </w:p>
    <w:p w:rsidR="00C84DCE" w:rsidRPr="00344A63" w:rsidRDefault="00C84DCE" w:rsidP="00344A63">
      <w:pPr>
        <w:widowControl/>
        <w:numPr>
          <w:ilvl w:val="0"/>
          <w:numId w:val="10"/>
        </w:numPr>
        <w:shd w:val="clear" w:color="auto" w:fill="FFFFFF"/>
        <w:autoSpaceDE/>
        <w:autoSpaceDN/>
        <w:ind w:left="426" w:hanging="426"/>
        <w:jc w:val="both"/>
        <w:rPr>
          <w:sz w:val="24"/>
          <w:szCs w:val="24"/>
        </w:rPr>
      </w:pPr>
      <w:r w:rsidRPr="00344A63">
        <w:rPr>
          <w:sz w:val="24"/>
          <w:szCs w:val="24"/>
        </w:rPr>
        <w:t xml:space="preserve">Мацько Л.І., Кравець Л.В. Культура фахової мови: Навч. посіб. — К.: ВЦ «Академія», 2007. </w:t>
      </w:r>
    </w:p>
    <w:p w:rsidR="00C84DCE" w:rsidRPr="00344A63" w:rsidRDefault="00C84DCE" w:rsidP="00344A63">
      <w:pPr>
        <w:widowControl/>
        <w:numPr>
          <w:ilvl w:val="0"/>
          <w:numId w:val="10"/>
        </w:numPr>
        <w:autoSpaceDE/>
        <w:autoSpaceDN/>
        <w:ind w:left="426" w:hanging="426"/>
        <w:jc w:val="both"/>
        <w:rPr>
          <w:sz w:val="24"/>
          <w:szCs w:val="24"/>
        </w:rPr>
      </w:pPr>
      <w:r w:rsidRPr="00344A63">
        <w:rPr>
          <w:sz w:val="24"/>
          <w:szCs w:val="24"/>
        </w:rPr>
        <w:t>Мацько Л.І., Сидоренко О.М., Мацько О.М. Стилістика української мови: Підручник. — К.: Вища школа, 2003.</w:t>
      </w:r>
    </w:p>
    <w:p w:rsidR="00C84DCE" w:rsidRPr="00344A63" w:rsidRDefault="00C84DCE" w:rsidP="00344A63">
      <w:pPr>
        <w:widowControl/>
        <w:numPr>
          <w:ilvl w:val="0"/>
          <w:numId w:val="10"/>
        </w:numPr>
        <w:autoSpaceDE/>
        <w:autoSpaceDN/>
        <w:ind w:left="426" w:hanging="426"/>
        <w:jc w:val="both"/>
        <w:rPr>
          <w:sz w:val="24"/>
          <w:szCs w:val="24"/>
        </w:rPr>
      </w:pPr>
      <w:r w:rsidRPr="00344A63">
        <w:rPr>
          <w:sz w:val="24"/>
          <w:szCs w:val="24"/>
        </w:rPr>
        <w:t xml:space="preserve">Панько Т.І., Кочан І.М., Мацюк Г.П. Українське термінознавство: Підручник для студентів гуманітарних спеціальностей. — Львів: Світ, 1994. </w:t>
      </w:r>
    </w:p>
    <w:p w:rsidR="00C84DCE" w:rsidRPr="00344A63" w:rsidRDefault="00C84DCE" w:rsidP="00344A63">
      <w:pPr>
        <w:widowControl/>
        <w:numPr>
          <w:ilvl w:val="0"/>
          <w:numId w:val="10"/>
        </w:numPr>
        <w:autoSpaceDE/>
        <w:autoSpaceDN/>
        <w:ind w:left="426" w:hanging="426"/>
        <w:jc w:val="both"/>
        <w:rPr>
          <w:sz w:val="24"/>
          <w:szCs w:val="24"/>
        </w:rPr>
      </w:pPr>
      <w:r w:rsidRPr="00344A63">
        <w:rPr>
          <w:sz w:val="24"/>
          <w:szCs w:val="24"/>
        </w:rPr>
        <w:t xml:space="preserve">Радевич-Винницький Я. Етикет і культура спілкування: Навчальний посібник. — К.: Знання, 2006. </w:t>
      </w:r>
    </w:p>
    <w:p w:rsidR="00C84DCE" w:rsidRPr="00344A63" w:rsidRDefault="00C84DCE" w:rsidP="00344A63">
      <w:pPr>
        <w:widowControl/>
        <w:numPr>
          <w:ilvl w:val="0"/>
          <w:numId w:val="10"/>
        </w:numPr>
        <w:autoSpaceDE/>
        <w:autoSpaceDN/>
        <w:ind w:left="426" w:hanging="426"/>
        <w:jc w:val="both"/>
        <w:rPr>
          <w:sz w:val="24"/>
          <w:szCs w:val="24"/>
        </w:rPr>
      </w:pPr>
      <w:r w:rsidRPr="00344A63">
        <w:rPr>
          <w:sz w:val="24"/>
          <w:szCs w:val="24"/>
        </w:rPr>
        <w:t>Токарська А.С., Кочан І.М. Українська мова фахового спрямування для юристів. — Львів: Світ, 2008.</w:t>
      </w:r>
    </w:p>
    <w:p w:rsidR="00C84DCE" w:rsidRPr="00344A63" w:rsidRDefault="00C84DCE" w:rsidP="00344A63">
      <w:pPr>
        <w:widowControl/>
        <w:numPr>
          <w:ilvl w:val="0"/>
          <w:numId w:val="10"/>
        </w:numPr>
        <w:autoSpaceDE/>
        <w:autoSpaceDN/>
        <w:ind w:left="426" w:hanging="426"/>
        <w:jc w:val="both"/>
        <w:rPr>
          <w:sz w:val="24"/>
          <w:szCs w:val="24"/>
        </w:rPr>
      </w:pPr>
      <w:r w:rsidRPr="00344A63">
        <w:rPr>
          <w:sz w:val="24"/>
          <w:szCs w:val="24"/>
        </w:rPr>
        <w:t>Українська мова: Енциклопедія. — К.: Видавництво «Українська енциклопедія» ім.. М.П.Бажана, 2004.</w:t>
      </w:r>
    </w:p>
    <w:p w:rsidR="00C84DCE" w:rsidRPr="00344A63" w:rsidRDefault="00C84DCE" w:rsidP="00344A63">
      <w:pPr>
        <w:widowControl/>
        <w:numPr>
          <w:ilvl w:val="0"/>
          <w:numId w:val="10"/>
        </w:numPr>
        <w:autoSpaceDE/>
        <w:autoSpaceDN/>
        <w:ind w:left="426" w:hanging="426"/>
        <w:jc w:val="both"/>
        <w:rPr>
          <w:sz w:val="24"/>
          <w:szCs w:val="24"/>
        </w:rPr>
      </w:pPr>
      <w:r w:rsidRPr="00344A63">
        <w:rPr>
          <w:sz w:val="24"/>
          <w:szCs w:val="24"/>
        </w:rPr>
        <w:t>Універсальний довідник-практикум з ділових паперів / С.П. Бибик, І.Л. Михно, Л.О.Пустовіт, Г.М. Сюта. — К.: Довіра; УНВЦ «Рідна мова», 1999.</w:t>
      </w:r>
    </w:p>
    <w:p w:rsidR="00C84DCE" w:rsidRPr="00344A63" w:rsidRDefault="00C84DCE" w:rsidP="00344A63">
      <w:pPr>
        <w:widowControl/>
        <w:numPr>
          <w:ilvl w:val="0"/>
          <w:numId w:val="10"/>
        </w:numPr>
        <w:autoSpaceDE/>
        <w:autoSpaceDN/>
        <w:ind w:left="426" w:hanging="426"/>
        <w:jc w:val="both"/>
        <w:rPr>
          <w:sz w:val="24"/>
          <w:szCs w:val="24"/>
        </w:rPr>
      </w:pPr>
      <w:r w:rsidRPr="00344A63">
        <w:rPr>
          <w:sz w:val="24"/>
          <w:szCs w:val="24"/>
        </w:rPr>
        <w:t xml:space="preserve">Хміль Ф.І. Ділове спілкування: навчальний посібник. — К.: «Академвидав», 2004. </w:t>
      </w:r>
    </w:p>
    <w:p w:rsidR="00C84DCE" w:rsidRPr="00344A63" w:rsidRDefault="00C84DCE" w:rsidP="00344A63">
      <w:pPr>
        <w:widowControl/>
        <w:numPr>
          <w:ilvl w:val="0"/>
          <w:numId w:val="10"/>
        </w:numPr>
        <w:autoSpaceDE/>
        <w:autoSpaceDN/>
        <w:ind w:left="426" w:hanging="426"/>
        <w:jc w:val="both"/>
        <w:rPr>
          <w:sz w:val="24"/>
          <w:szCs w:val="24"/>
        </w:rPr>
      </w:pPr>
      <w:r w:rsidRPr="00344A63">
        <w:rPr>
          <w:sz w:val="24"/>
          <w:szCs w:val="24"/>
        </w:rPr>
        <w:t xml:space="preserve">Шевчук С.В., Кабиш О.О., Клименко І.В. Українська мова. Комплексна підготовка до тестування: Навчальний посібник. — К.: Арій, 2008. </w:t>
      </w:r>
    </w:p>
    <w:p w:rsidR="00C84DCE" w:rsidRPr="00344A63" w:rsidRDefault="00C84DCE" w:rsidP="00344A63">
      <w:pPr>
        <w:ind w:left="284" w:hanging="284"/>
        <w:jc w:val="both"/>
        <w:rPr>
          <w:b/>
          <w:bCs/>
          <w:i/>
          <w:iCs/>
          <w:sz w:val="24"/>
          <w:szCs w:val="24"/>
          <w:lang w:val="ru-RU"/>
        </w:rPr>
      </w:pPr>
    </w:p>
    <w:p w:rsidR="00C84DCE" w:rsidRPr="00344A63" w:rsidRDefault="00C84DCE" w:rsidP="00B8539A">
      <w:pPr>
        <w:ind w:left="284" w:hanging="284"/>
        <w:jc w:val="center"/>
        <w:rPr>
          <w:sz w:val="24"/>
          <w:szCs w:val="24"/>
          <w:lang w:val="ru-RU"/>
        </w:rPr>
      </w:pPr>
      <w:r w:rsidRPr="00344A63">
        <w:rPr>
          <w:b/>
          <w:bCs/>
          <w:i/>
          <w:iCs/>
          <w:sz w:val="24"/>
          <w:szCs w:val="24"/>
          <w:lang w:val="ru-RU"/>
        </w:rPr>
        <w:t>Словники</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Ганич Д.І., Олійник С.І. Русско-украинский и украинско-русский словарь. — К., 1990.</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Ганич Д.І., Олійник С.І. Словник лінгвістичних термінів. — К., 1985.</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 xml:space="preserve">Головащук І.С. Словник-довідник з правопису та слововживання. - К., 1989. </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Головащук І.С. Російсько-український словник сталих словосполучень. - К., 2001.</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Головащук І.С. Складні випадки наголошення. Словник-довідник. — К., 2001.</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Головащук І.С. Словник наголосів. — К., 2000.</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Головащук І.С. Українське літературне слововживання: Словник-довідник. — К., 1995.</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Єрмоленко С.Я. Новий російсько-українській словник-довідник. — К., 1999.</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 xml:space="preserve">Караванський С. Практичний словник синонімів української мови. — К.: Видавництво «Українська книга», 2004. </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 xml:space="preserve">Караванський С. Російсько-український словник складної лексики. — Львів: БаК, 2006. </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Олійник О., Сидоренко М.М. Російсько-український словник наукової термінології. — К., 1994.</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Олійник О., Сидоренко М.М. Українсько-російський і російсько-український тлумачний словник. — К., 1991.</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Орфографічний словник української мови / Уклад. Головащук І.С. — К., 1994.</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 xml:space="preserve">Орфоепічний словник української мови. — К., 1995. </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Російсько-український словник: Сфера ділового спілкування / За ред. Тараненко А.А. — К., 1996.</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 xml:space="preserve">Російсько-український фразеологічний словник: Фразеологія ділової мови / Уклад. Підмогильний В., Плужник Є. — К., 1993. </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Словник іншомовний слів. / За ред. О.Мельничука. — К., 1985.</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Словник скорочень української мови. — К., 1982.</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Словник труднощів української мови / За ред. Єрмоленко С.Я. — К., 1989.</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Словник української мови: У 11 т. — К., 1971 — 1981.</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 xml:space="preserve">Словник-довідник з культури української мови / Д.Гринчишин, А. Капелюшний, О.Сербенська, З.Терлак. — К.: Знання, 2006. </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Словник-довідник труднощів української мови. — К., 1992.</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Тараненко А.А., Брицын В.М. Русско-украинский словарь для деловых людей. — К., 1992.</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Великий тлумачний словник сучасної української мови (з дод. і допов.)/ Уклад. і голов. ред. В.Т.Бусел. — К., Ірпінь: ВТФ «Перун», 2005.</w:t>
      </w:r>
    </w:p>
    <w:p w:rsidR="00C84DCE" w:rsidRPr="00344A63" w:rsidRDefault="00C84DCE" w:rsidP="00344A63">
      <w:pPr>
        <w:widowControl/>
        <w:numPr>
          <w:ilvl w:val="0"/>
          <w:numId w:val="9"/>
        </w:numPr>
        <w:autoSpaceDE/>
        <w:autoSpaceDN/>
        <w:ind w:left="426" w:hanging="426"/>
        <w:jc w:val="both"/>
        <w:rPr>
          <w:sz w:val="24"/>
          <w:szCs w:val="24"/>
          <w:lang w:val="ru-RU"/>
        </w:rPr>
      </w:pPr>
      <w:r w:rsidRPr="00344A63">
        <w:rPr>
          <w:sz w:val="24"/>
          <w:szCs w:val="24"/>
          <w:lang w:val="ru-RU"/>
        </w:rPr>
        <w:t xml:space="preserve">Український орфографічний словник: Близько 165 тис.слів / За ред. В.М.Русанівського — К.: Довіра, 2006. </w:t>
      </w:r>
    </w:p>
    <w:p w:rsidR="00C84DCE" w:rsidRPr="00344A63" w:rsidRDefault="00C84DCE" w:rsidP="00344A63">
      <w:pPr>
        <w:widowControl/>
        <w:numPr>
          <w:ilvl w:val="0"/>
          <w:numId w:val="9"/>
        </w:numPr>
        <w:autoSpaceDE/>
        <w:autoSpaceDN/>
        <w:ind w:left="426" w:hanging="426"/>
        <w:jc w:val="both"/>
        <w:rPr>
          <w:b/>
          <w:bCs/>
          <w:i/>
          <w:iCs/>
          <w:sz w:val="24"/>
          <w:szCs w:val="24"/>
          <w:lang w:val="ru-RU"/>
        </w:rPr>
      </w:pPr>
      <w:r w:rsidRPr="00344A63">
        <w:rPr>
          <w:sz w:val="24"/>
          <w:szCs w:val="24"/>
          <w:lang w:val="ru-RU"/>
        </w:rPr>
        <w:t xml:space="preserve">Шевчук С.В. Російсько-український словник ділового мовлення = Русско-украинский словарь деловой речи. — К.: Вища школа, 2008. </w:t>
      </w:r>
    </w:p>
    <w:p w:rsidR="00C84DCE" w:rsidRDefault="00C84DCE" w:rsidP="00B8539A">
      <w:pPr>
        <w:ind w:left="284" w:hanging="284"/>
        <w:jc w:val="center"/>
        <w:rPr>
          <w:b/>
          <w:bCs/>
          <w:i/>
          <w:iCs/>
          <w:sz w:val="24"/>
          <w:szCs w:val="24"/>
          <w:lang w:val="ru-RU"/>
        </w:rPr>
      </w:pPr>
    </w:p>
    <w:p w:rsidR="00C84DCE" w:rsidRPr="00344A63" w:rsidRDefault="00C84DCE" w:rsidP="00B8539A">
      <w:pPr>
        <w:ind w:left="284" w:hanging="284"/>
        <w:jc w:val="center"/>
        <w:rPr>
          <w:sz w:val="24"/>
          <w:szCs w:val="24"/>
          <w:lang w:val="ru-RU"/>
        </w:rPr>
      </w:pPr>
      <w:r w:rsidRPr="00344A63">
        <w:rPr>
          <w:b/>
          <w:bCs/>
          <w:i/>
          <w:iCs/>
          <w:sz w:val="24"/>
          <w:szCs w:val="24"/>
          <w:lang w:val="ru-RU"/>
        </w:rPr>
        <w:t>Інтернет</w:t>
      </w:r>
      <w:r w:rsidRPr="00344A63">
        <w:rPr>
          <w:b/>
          <w:bCs/>
          <w:i/>
          <w:iCs/>
          <w:sz w:val="24"/>
          <w:szCs w:val="24"/>
          <w:lang w:val="en-US"/>
        </w:rPr>
        <w:t>-</w:t>
      </w:r>
      <w:r w:rsidRPr="00344A63">
        <w:rPr>
          <w:b/>
          <w:bCs/>
          <w:i/>
          <w:iCs/>
          <w:sz w:val="24"/>
          <w:szCs w:val="24"/>
          <w:lang w:val="ru-RU"/>
        </w:rPr>
        <w:t>ресурси</w:t>
      </w:r>
    </w:p>
    <w:p w:rsidR="00C84DCE" w:rsidRPr="00344A63" w:rsidRDefault="00C84DCE" w:rsidP="00344A63">
      <w:pPr>
        <w:widowControl/>
        <w:numPr>
          <w:ilvl w:val="0"/>
          <w:numId w:val="12"/>
        </w:numPr>
        <w:autoSpaceDE/>
        <w:autoSpaceDN/>
        <w:ind w:left="284" w:hanging="284"/>
        <w:jc w:val="both"/>
        <w:rPr>
          <w:sz w:val="24"/>
          <w:szCs w:val="24"/>
          <w:lang w:val="ru-RU"/>
        </w:rPr>
      </w:pPr>
      <w:r w:rsidRPr="00344A63">
        <w:rPr>
          <w:sz w:val="24"/>
          <w:szCs w:val="24"/>
          <w:lang w:val="en-US"/>
        </w:rPr>
        <w:t>www</w:t>
      </w:r>
      <w:r w:rsidRPr="00344A63">
        <w:rPr>
          <w:sz w:val="24"/>
          <w:szCs w:val="24"/>
          <w:lang w:val="ru-RU"/>
        </w:rPr>
        <w:t>.</w:t>
      </w:r>
      <w:r w:rsidRPr="00344A63">
        <w:rPr>
          <w:sz w:val="24"/>
          <w:szCs w:val="24"/>
          <w:lang w:val="en-US"/>
        </w:rPr>
        <w:t>litopys</w:t>
      </w:r>
      <w:r w:rsidRPr="00344A63">
        <w:rPr>
          <w:sz w:val="24"/>
          <w:szCs w:val="24"/>
          <w:lang w:val="ru-RU"/>
        </w:rPr>
        <w:t>.</w:t>
      </w:r>
      <w:r w:rsidRPr="00344A63">
        <w:rPr>
          <w:sz w:val="24"/>
          <w:szCs w:val="24"/>
          <w:lang w:val="en-US"/>
        </w:rPr>
        <w:t>org</w:t>
      </w:r>
      <w:r w:rsidRPr="00344A63">
        <w:rPr>
          <w:sz w:val="24"/>
          <w:szCs w:val="24"/>
          <w:lang w:val="ru-RU"/>
        </w:rPr>
        <w:t>.</w:t>
      </w:r>
      <w:r w:rsidRPr="00344A63">
        <w:rPr>
          <w:sz w:val="24"/>
          <w:szCs w:val="24"/>
          <w:lang w:val="en-US"/>
        </w:rPr>
        <w:t>ua</w:t>
      </w:r>
    </w:p>
    <w:p w:rsidR="00C84DCE" w:rsidRPr="00344A63" w:rsidRDefault="00C84DCE" w:rsidP="00344A63">
      <w:pPr>
        <w:widowControl/>
        <w:numPr>
          <w:ilvl w:val="0"/>
          <w:numId w:val="12"/>
        </w:numPr>
        <w:autoSpaceDE/>
        <w:autoSpaceDN/>
        <w:ind w:left="284" w:hanging="284"/>
        <w:jc w:val="both"/>
        <w:rPr>
          <w:sz w:val="24"/>
          <w:szCs w:val="24"/>
          <w:lang w:val="ru-RU"/>
        </w:rPr>
      </w:pPr>
      <w:r w:rsidRPr="00344A63">
        <w:rPr>
          <w:sz w:val="24"/>
          <w:szCs w:val="24"/>
          <w:lang w:val="en-US"/>
        </w:rPr>
        <w:t xml:space="preserve">www.mova.info </w:t>
      </w:r>
    </w:p>
    <w:p w:rsidR="00C84DCE" w:rsidRPr="00344A63" w:rsidRDefault="00C84DCE" w:rsidP="00344A63">
      <w:pPr>
        <w:widowControl/>
        <w:numPr>
          <w:ilvl w:val="0"/>
          <w:numId w:val="12"/>
        </w:numPr>
        <w:autoSpaceDE/>
        <w:autoSpaceDN/>
        <w:ind w:left="284" w:hanging="284"/>
        <w:jc w:val="both"/>
        <w:rPr>
          <w:sz w:val="24"/>
          <w:szCs w:val="24"/>
          <w:lang w:val="ru-RU"/>
        </w:rPr>
      </w:pPr>
      <w:r w:rsidRPr="00344A63">
        <w:rPr>
          <w:sz w:val="24"/>
          <w:szCs w:val="24"/>
          <w:lang w:val="en-US"/>
        </w:rPr>
        <w:t>www.novamova.com.ua </w:t>
      </w:r>
    </w:p>
    <w:p w:rsidR="00C84DCE" w:rsidRPr="00344A63" w:rsidRDefault="00C84DCE" w:rsidP="00344A63">
      <w:pPr>
        <w:widowControl/>
        <w:numPr>
          <w:ilvl w:val="0"/>
          <w:numId w:val="12"/>
        </w:numPr>
        <w:autoSpaceDE/>
        <w:autoSpaceDN/>
        <w:ind w:left="284" w:hanging="284"/>
        <w:jc w:val="both"/>
        <w:rPr>
          <w:sz w:val="24"/>
          <w:szCs w:val="24"/>
        </w:rPr>
      </w:pPr>
      <w:hyperlink r:id="rId13" w:history="1">
        <w:r w:rsidRPr="00344A63">
          <w:rPr>
            <w:sz w:val="24"/>
            <w:szCs w:val="24"/>
            <w:u w:val="single"/>
            <w:lang w:val="en-US"/>
          </w:rPr>
          <w:t>www.pereklad.kiev.ua</w:t>
        </w:r>
      </w:hyperlink>
    </w:p>
    <w:p w:rsidR="00C84DCE" w:rsidRPr="00344A63" w:rsidRDefault="00C84DCE" w:rsidP="00344A63">
      <w:pPr>
        <w:widowControl/>
        <w:numPr>
          <w:ilvl w:val="0"/>
          <w:numId w:val="12"/>
        </w:numPr>
        <w:autoSpaceDE/>
        <w:autoSpaceDN/>
        <w:ind w:left="284" w:hanging="284"/>
        <w:jc w:val="both"/>
        <w:rPr>
          <w:sz w:val="24"/>
          <w:szCs w:val="24"/>
        </w:rPr>
      </w:pPr>
      <w:r w:rsidRPr="00344A63">
        <w:rPr>
          <w:sz w:val="24"/>
          <w:szCs w:val="24"/>
        </w:rPr>
        <w:t>www.pravopys.net</w:t>
      </w:r>
    </w:p>
    <w:p w:rsidR="00C84DCE" w:rsidRPr="00344A63" w:rsidRDefault="00C84DCE" w:rsidP="00344A63">
      <w:pPr>
        <w:widowControl/>
        <w:numPr>
          <w:ilvl w:val="0"/>
          <w:numId w:val="12"/>
        </w:numPr>
        <w:autoSpaceDE/>
        <w:autoSpaceDN/>
        <w:ind w:left="284" w:hanging="284"/>
        <w:jc w:val="both"/>
        <w:rPr>
          <w:sz w:val="24"/>
          <w:szCs w:val="24"/>
        </w:rPr>
      </w:pPr>
      <w:hyperlink r:id="rId14" w:history="1">
        <w:r w:rsidRPr="00344A63">
          <w:rPr>
            <w:rStyle w:val="Hyperlink"/>
            <w:sz w:val="24"/>
            <w:szCs w:val="24"/>
            <w:lang w:val="en-US"/>
          </w:rPr>
          <w:t>www</w:t>
        </w:r>
        <w:r w:rsidRPr="00344A63">
          <w:rPr>
            <w:rStyle w:val="Hyperlink"/>
            <w:sz w:val="24"/>
            <w:szCs w:val="24"/>
          </w:rPr>
          <w:t>.</w:t>
        </w:r>
        <w:r w:rsidRPr="00344A63">
          <w:rPr>
            <w:rStyle w:val="Hyperlink"/>
            <w:sz w:val="24"/>
            <w:szCs w:val="24"/>
            <w:lang w:val="en-US"/>
          </w:rPr>
          <w:t>r</w:t>
        </w:r>
        <w:r w:rsidRPr="00344A63">
          <w:rPr>
            <w:rStyle w:val="Hyperlink"/>
            <w:sz w:val="24"/>
            <w:szCs w:val="24"/>
          </w:rPr>
          <w:t>2</w:t>
        </w:r>
        <w:r w:rsidRPr="00344A63">
          <w:rPr>
            <w:rStyle w:val="Hyperlink"/>
            <w:sz w:val="24"/>
            <w:szCs w:val="24"/>
            <w:lang w:val="en-US"/>
          </w:rPr>
          <w:t>u</w:t>
        </w:r>
        <w:r w:rsidRPr="00344A63">
          <w:rPr>
            <w:rStyle w:val="Hyperlink"/>
            <w:sz w:val="24"/>
            <w:szCs w:val="24"/>
          </w:rPr>
          <w:t>.</w:t>
        </w:r>
        <w:r w:rsidRPr="00344A63">
          <w:rPr>
            <w:rStyle w:val="Hyperlink"/>
            <w:sz w:val="24"/>
            <w:szCs w:val="24"/>
            <w:lang w:val="en-US"/>
          </w:rPr>
          <w:t>org</w:t>
        </w:r>
        <w:r w:rsidRPr="00344A63">
          <w:rPr>
            <w:rStyle w:val="Hyperlink"/>
            <w:sz w:val="24"/>
            <w:szCs w:val="24"/>
          </w:rPr>
          <w:t>.</w:t>
        </w:r>
        <w:r w:rsidRPr="00344A63">
          <w:rPr>
            <w:rStyle w:val="Hyperlink"/>
            <w:sz w:val="24"/>
            <w:szCs w:val="24"/>
            <w:lang w:val="en-US"/>
          </w:rPr>
          <w:t>ua</w:t>
        </w:r>
      </w:hyperlink>
    </w:p>
    <w:p w:rsidR="00C84DCE" w:rsidRPr="00344A63" w:rsidRDefault="00C84DCE" w:rsidP="00344A63">
      <w:pPr>
        <w:widowControl/>
        <w:numPr>
          <w:ilvl w:val="0"/>
          <w:numId w:val="12"/>
        </w:numPr>
        <w:autoSpaceDE/>
        <w:autoSpaceDN/>
        <w:ind w:left="284" w:hanging="284"/>
        <w:jc w:val="both"/>
        <w:rPr>
          <w:sz w:val="24"/>
          <w:szCs w:val="24"/>
        </w:rPr>
      </w:pPr>
      <w:r w:rsidRPr="00344A63">
        <w:rPr>
          <w:sz w:val="24"/>
          <w:szCs w:val="24"/>
          <w:lang w:val="en-US"/>
        </w:rPr>
        <w:t>www</w:t>
      </w:r>
      <w:r w:rsidRPr="00344A63">
        <w:rPr>
          <w:sz w:val="24"/>
          <w:szCs w:val="24"/>
        </w:rPr>
        <w:t>.</w:t>
      </w:r>
      <w:r w:rsidRPr="00344A63">
        <w:rPr>
          <w:sz w:val="24"/>
          <w:szCs w:val="24"/>
          <w:lang w:val="en-US"/>
        </w:rPr>
        <w:t>rozum</w:t>
      </w:r>
      <w:r w:rsidRPr="00344A63">
        <w:rPr>
          <w:sz w:val="24"/>
          <w:szCs w:val="24"/>
        </w:rPr>
        <w:t>.</w:t>
      </w:r>
      <w:r w:rsidRPr="00344A63">
        <w:rPr>
          <w:sz w:val="24"/>
          <w:szCs w:val="24"/>
          <w:lang w:val="en-US"/>
        </w:rPr>
        <w:t>org</w:t>
      </w:r>
      <w:r w:rsidRPr="00344A63">
        <w:rPr>
          <w:sz w:val="24"/>
          <w:szCs w:val="24"/>
        </w:rPr>
        <w:t>.</w:t>
      </w:r>
      <w:r w:rsidRPr="00344A63">
        <w:rPr>
          <w:sz w:val="24"/>
          <w:szCs w:val="24"/>
          <w:lang w:val="en-US"/>
        </w:rPr>
        <w:t>ua</w:t>
      </w:r>
    </w:p>
    <w:p w:rsidR="00C84DCE" w:rsidRPr="00344A63" w:rsidRDefault="00C84DCE" w:rsidP="00344A63">
      <w:pPr>
        <w:rPr>
          <w:sz w:val="24"/>
          <w:szCs w:val="24"/>
        </w:rPr>
      </w:pPr>
    </w:p>
    <w:p w:rsidR="00C84DCE" w:rsidRPr="00344A63" w:rsidRDefault="00C84DCE" w:rsidP="004C4F1E">
      <w:pPr>
        <w:pStyle w:val="BodyTextIndent"/>
        <w:spacing w:after="0"/>
        <w:ind w:left="0" w:firstLine="709"/>
        <w:jc w:val="both"/>
        <w:rPr>
          <w:sz w:val="24"/>
          <w:szCs w:val="24"/>
          <w:lang w:val="ru-RU"/>
        </w:rPr>
      </w:pPr>
    </w:p>
    <w:p w:rsidR="00C84DCE" w:rsidRDefault="00C84DCE" w:rsidP="004C4F1E"/>
    <w:p w:rsidR="00C84DCE" w:rsidRPr="0016098D" w:rsidRDefault="00C84DCE" w:rsidP="004C4F1E">
      <w:pPr>
        <w:spacing w:line="264" w:lineRule="auto"/>
        <w:rPr>
          <w:sz w:val="24"/>
          <w:szCs w:val="24"/>
        </w:rPr>
        <w:sectPr w:rsidR="00C84DCE" w:rsidRPr="0016098D">
          <w:pgSz w:w="16840" w:h="11900" w:orient="landscape"/>
          <w:pgMar w:top="780" w:right="740" w:bottom="280" w:left="860" w:header="708" w:footer="708" w:gutter="0"/>
          <w:cols w:space="720"/>
        </w:sectPr>
      </w:pPr>
    </w:p>
    <w:p w:rsidR="00C84DCE" w:rsidRPr="0016098D" w:rsidRDefault="00C84DCE" w:rsidP="004C4F1E">
      <w:pPr>
        <w:pStyle w:val="ListParagraph"/>
        <w:tabs>
          <w:tab w:val="left" w:pos="928"/>
          <w:tab w:val="left" w:pos="2466"/>
          <w:tab w:val="left" w:pos="4254"/>
          <w:tab w:val="left" w:pos="6615"/>
          <w:tab w:val="left" w:pos="8590"/>
          <w:tab w:val="left" w:pos="10666"/>
          <w:tab w:val="left" w:pos="12133"/>
          <w:tab w:val="left" w:pos="12903"/>
          <w:tab w:val="left" w:pos="14238"/>
        </w:tabs>
        <w:spacing w:line="264" w:lineRule="auto"/>
        <w:ind w:right="114" w:firstLine="0"/>
        <w:rPr>
          <w:sz w:val="24"/>
          <w:szCs w:val="24"/>
        </w:rPr>
      </w:pPr>
    </w:p>
    <w:p w:rsidR="00C84DCE" w:rsidRDefault="00C84DCE"/>
    <w:sectPr w:rsidR="00C84DCE" w:rsidSect="00D976D6">
      <w:pgSz w:w="16840" w:h="11900" w:orient="landscape"/>
      <w:pgMar w:top="780" w:right="740" w:bottom="280" w:left="86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Book">
    <w:altName w:val="Arial"/>
    <w:panose1 w:val="00000000000000000000"/>
    <w:charset w:val="CC"/>
    <w:family w:val="swiss"/>
    <w:notTrueType/>
    <w:pitch w:val="variable"/>
    <w:sig w:usb0="00000203" w:usb1="00000000" w:usb2="00000000" w:usb3="00000000" w:csb0="00000005" w:csb1="00000000"/>
  </w:font>
  <w:font w:name="Century Schoolbook">
    <w:altName w:val="Century"/>
    <w:panose1 w:val="00000000000000000000"/>
    <w:charset w:val="CC"/>
    <w:family w:val="roman"/>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2DF"/>
    <w:multiLevelType w:val="hybridMultilevel"/>
    <w:tmpl w:val="E35E0F1E"/>
    <w:lvl w:ilvl="0" w:tplc="04190001">
      <w:start w:val="1"/>
      <w:numFmt w:val="bullet"/>
      <w:lvlText w:val=""/>
      <w:lvlJc w:val="left"/>
      <w:pPr>
        <w:tabs>
          <w:tab w:val="num" w:pos="1440"/>
        </w:tabs>
        <w:ind w:left="1440" w:hanging="360"/>
      </w:pPr>
      <w:rPr>
        <w:rFonts w:ascii="Symbol" w:hAnsi="Symbol" w:cs="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4AE0106"/>
    <w:multiLevelType w:val="hybridMultilevel"/>
    <w:tmpl w:val="8EB8C572"/>
    <w:lvl w:ilvl="0" w:tplc="9F28473E">
      <w:start w:val="13"/>
      <w:numFmt w:val="decimal"/>
      <w:lvlText w:val="%1."/>
      <w:lvlJc w:val="left"/>
      <w:pPr>
        <w:ind w:left="6762" w:hanging="360"/>
      </w:pPr>
      <w:rPr>
        <w:rFonts w:hint="default"/>
      </w:rPr>
    </w:lvl>
    <w:lvl w:ilvl="1" w:tplc="04190019">
      <w:start w:val="1"/>
      <w:numFmt w:val="lowerLetter"/>
      <w:lvlText w:val="%2."/>
      <w:lvlJc w:val="left"/>
      <w:pPr>
        <w:ind w:left="7482" w:hanging="360"/>
      </w:pPr>
    </w:lvl>
    <w:lvl w:ilvl="2" w:tplc="0419001B">
      <w:start w:val="1"/>
      <w:numFmt w:val="lowerRoman"/>
      <w:lvlText w:val="%3."/>
      <w:lvlJc w:val="right"/>
      <w:pPr>
        <w:ind w:left="8202" w:hanging="180"/>
      </w:pPr>
    </w:lvl>
    <w:lvl w:ilvl="3" w:tplc="0419000F">
      <w:start w:val="1"/>
      <w:numFmt w:val="decimal"/>
      <w:lvlText w:val="%4."/>
      <w:lvlJc w:val="left"/>
      <w:pPr>
        <w:ind w:left="8922" w:hanging="360"/>
      </w:pPr>
    </w:lvl>
    <w:lvl w:ilvl="4" w:tplc="04190019">
      <w:start w:val="1"/>
      <w:numFmt w:val="lowerLetter"/>
      <w:lvlText w:val="%5."/>
      <w:lvlJc w:val="left"/>
      <w:pPr>
        <w:ind w:left="9642" w:hanging="360"/>
      </w:pPr>
    </w:lvl>
    <w:lvl w:ilvl="5" w:tplc="0419001B">
      <w:start w:val="1"/>
      <w:numFmt w:val="lowerRoman"/>
      <w:lvlText w:val="%6."/>
      <w:lvlJc w:val="right"/>
      <w:pPr>
        <w:ind w:left="10362" w:hanging="180"/>
      </w:pPr>
    </w:lvl>
    <w:lvl w:ilvl="6" w:tplc="0419000F">
      <w:start w:val="1"/>
      <w:numFmt w:val="decimal"/>
      <w:lvlText w:val="%7."/>
      <w:lvlJc w:val="left"/>
      <w:pPr>
        <w:ind w:left="11082" w:hanging="360"/>
      </w:pPr>
    </w:lvl>
    <w:lvl w:ilvl="7" w:tplc="04190019">
      <w:start w:val="1"/>
      <w:numFmt w:val="lowerLetter"/>
      <w:lvlText w:val="%8."/>
      <w:lvlJc w:val="left"/>
      <w:pPr>
        <w:ind w:left="11802" w:hanging="360"/>
      </w:pPr>
    </w:lvl>
    <w:lvl w:ilvl="8" w:tplc="0419001B">
      <w:start w:val="1"/>
      <w:numFmt w:val="lowerRoman"/>
      <w:lvlText w:val="%9."/>
      <w:lvlJc w:val="right"/>
      <w:pPr>
        <w:ind w:left="12522" w:hanging="180"/>
      </w:pPr>
    </w:lvl>
  </w:abstractNum>
  <w:abstractNum w:abstractNumId="2">
    <w:nsid w:val="1D9C27C9"/>
    <w:multiLevelType w:val="hybridMultilevel"/>
    <w:tmpl w:val="1F50B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DE45B2"/>
    <w:multiLevelType w:val="hybridMultilevel"/>
    <w:tmpl w:val="8CBCAB28"/>
    <w:lvl w:ilvl="0" w:tplc="6BC0384A">
      <w:start w:val="4"/>
      <w:numFmt w:val="bullet"/>
      <w:lvlText w:val="-"/>
      <w:lvlJc w:val="left"/>
      <w:pPr>
        <w:ind w:left="786" w:hanging="360"/>
      </w:pPr>
      <w:rPr>
        <w:rFonts w:ascii="Times New Roman" w:eastAsia="Times New Roman" w:hAnsi="Times New Roman" w:hint="default"/>
      </w:rPr>
    </w:lvl>
    <w:lvl w:ilvl="1" w:tplc="653E5270">
      <w:start w:val="1"/>
      <w:numFmt w:val="bullet"/>
      <w:lvlText w:val="−"/>
      <w:lvlJc w:val="left"/>
      <w:pPr>
        <w:tabs>
          <w:tab w:val="num" w:pos="1506"/>
        </w:tabs>
        <w:ind w:left="1506" w:hanging="360"/>
      </w:pPr>
      <w:rPr>
        <w:rFonts w:ascii="Times New Roman" w:hAnsi="Times New Roman" w:cs="Times New Roman"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33807C4F"/>
    <w:multiLevelType w:val="hybridMultilevel"/>
    <w:tmpl w:val="E294F9DC"/>
    <w:lvl w:ilvl="0" w:tplc="0EB6CF1A">
      <w:start w:val="1"/>
      <w:numFmt w:val="decimal"/>
      <w:lvlText w:val="%1."/>
      <w:lvlJc w:val="left"/>
      <w:pPr>
        <w:ind w:left="36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D3659E"/>
    <w:multiLevelType w:val="hybridMultilevel"/>
    <w:tmpl w:val="3B06E77C"/>
    <w:lvl w:ilvl="0" w:tplc="218A2462">
      <w:start w:val="1"/>
      <w:numFmt w:val="decimal"/>
      <w:lvlText w:val="%1."/>
      <w:lvlJc w:val="left"/>
      <w:pPr>
        <w:ind w:left="666" w:hanging="240"/>
      </w:pPr>
      <w:rPr>
        <w:rFonts w:ascii="Times New Roman" w:eastAsia="Times New Roman" w:hAnsi="Times New Roman" w:hint="default"/>
        <w:b/>
        <w:bCs/>
        <w:spacing w:val="-1"/>
        <w:w w:val="100"/>
        <w:sz w:val="24"/>
        <w:szCs w:val="24"/>
      </w:rPr>
    </w:lvl>
    <w:lvl w:ilvl="1" w:tplc="2582317E">
      <w:numFmt w:val="bullet"/>
      <w:lvlText w:val="•"/>
      <w:lvlJc w:val="left"/>
      <w:pPr>
        <w:ind w:left="7500" w:hanging="240"/>
      </w:pPr>
      <w:rPr>
        <w:rFonts w:hint="default"/>
      </w:rPr>
    </w:lvl>
    <w:lvl w:ilvl="2" w:tplc="1DB872B6">
      <w:numFmt w:val="bullet"/>
      <w:lvlText w:val="•"/>
      <w:lvlJc w:val="left"/>
      <w:pPr>
        <w:ind w:left="8360" w:hanging="240"/>
      </w:pPr>
      <w:rPr>
        <w:rFonts w:hint="default"/>
      </w:rPr>
    </w:lvl>
    <w:lvl w:ilvl="3" w:tplc="524C7F1C">
      <w:numFmt w:val="bullet"/>
      <w:lvlText w:val="•"/>
      <w:lvlJc w:val="left"/>
      <w:pPr>
        <w:ind w:left="9220" w:hanging="240"/>
      </w:pPr>
      <w:rPr>
        <w:rFonts w:hint="default"/>
      </w:rPr>
    </w:lvl>
    <w:lvl w:ilvl="4" w:tplc="E780AD62">
      <w:numFmt w:val="bullet"/>
      <w:lvlText w:val="•"/>
      <w:lvlJc w:val="left"/>
      <w:pPr>
        <w:ind w:left="10080" w:hanging="240"/>
      </w:pPr>
      <w:rPr>
        <w:rFonts w:hint="default"/>
      </w:rPr>
    </w:lvl>
    <w:lvl w:ilvl="5" w:tplc="320A1332">
      <w:numFmt w:val="bullet"/>
      <w:lvlText w:val="•"/>
      <w:lvlJc w:val="left"/>
      <w:pPr>
        <w:ind w:left="10940" w:hanging="240"/>
      </w:pPr>
      <w:rPr>
        <w:rFonts w:hint="default"/>
      </w:rPr>
    </w:lvl>
    <w:lvl w:ilvl="6" w:tplc="C83E7C9E">
      <w:numFmt w:val="bullet"/>
      <w:lvlText w:val="•"/>
      <w:lvlJc w:val="left"/>
      <w:pPr>
        <w:ind w:left="11800" w:hanging="240"/>
      </w:pPr>
      <w:rPr>
        <w:rFonts w:hint="default"/>
      </w:rPr>
    </w:lvl>
    <w:lvl w:ilvl="7" w:tplc="35F4192E">
      <w:numFmt w:val="bullet"/>
      <w:lvlText w:val="•"/>
      <w:lvlJc w:val="left"/>
      <w:pPr>
        <w:ind w:left="12660" w:hanging="240"/>
      </w:pPr>
      <w:rPr>
        <w:rFonts w:hint="default"/>
      </w:rPr>
    </w:lvl>
    <w:lvl w:ilvl="8" w:tplc="651C6EFC">
      <w:numFmt w:val="bullet"/>
      <w:lvlText w:val="•"/>
      <w:lvlJc w:val="left"/>
      <w:pPr>
        <w:ind w:left="13520" w:hanging="240"/>
      </w:pPr>
      <w:rPr>
        <w:rFonts w:hint="default"/>
      </w:rPr>
    </w:lvl>
  </w:abstractNum>
  <w:abstractNum w:abstractNumId="6">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abstractNum w:abstractNumId="7">
    <w:nsid w:val="596F4436"/>
    <w:multiLevelType w:val="hybridMultilevel"/>
    <w:tmpl w:val="6778CEA8"/>
    <w:lvl w:ilvl="0" w:tplc="77E05FFA">
      <w:numFmt w:val="bullet"/>
      <w:lvlText w:val="-"/>
      <w:lvlJc w:val="left"/>
      <w:pPr>
        <w:ind w:left="1353" w:hanging="360"/>
      </w:pPr>
      <w:rPr>
        <w:rFonts w:ascii="Times New Roman" w:eastAsia="Times New Roman" w:hAnsi="Times New Roman"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8">
    <w:nsid w:val="67A16296"/>
    <w:multiLevelType w:val="hybridMultilevel"/>
    <w:tmpl w:val="DF7C5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6806C26"/>
    <w:multiLevelType w:val="hybridMultilevel"/>
    <w:tmpl w:val="96B673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8AE7334"/>
    <w:multiLevelType w:val="hybridMultilevel"/>
    <w:tmpl w:val="DFEA8E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8D6ACB"/>
    <w:multiLevelType w:val="hybridMultilevel"/>
    <w:tmpl w:val="02ACF0BA"/>
    <w:lvl w:ilvl="0" w:tplc="A5FE8EDC">
      <w:numFmt w:val="bullet"/>
      <w:lvlText w:val="-"/>
      <w:lvlJc w:val="left"/>
      <w:pPr>
        <w:ind w:left="1413" w:hanging="360"/>
      </w:pPr>
      <w:rPr>
        <w:rFonts w:ascii="Times New Roman" w:eastAsia="Times New Roman" w:hAnsi="Times New Roman" w:hint="default"/>
      </w:rPr>
    </w:lvl>
    <w:lvl w:ilvl="1" w:tplc="04190003">
      <w:start w:val="1"/>
      <w:numFmt w:val="bullet"/>
      <w:lvlText w:val="o"/>
      <w:lvlJc w:val="left"/>
      <w:pPr>
        <w:ind w:left="2133" w:hanging="360"/>
      </w:pPr>
      <w:rPr>
        <w:rFonts w:ascii="Courier New" w:hAnsi="Courier New" w:cs="Courier New" w:hint="default"/>
      </w:rPr>
    </w:lvl>
    <w:lvl w:ilvl="2" w:tplc="04190005">
      <w:start w:val="1"/>
      <w:numFmt w:val="bullet"/>
      <w:lvlText w:val=""/>
      <w:lvlJc w:val="left"/>
      <w:pPr>
        <w:ind w:left="2853" w:hanging="360"/>
      </w:pPr>
      <w:rPr>
        <w:rFonts w:ascii="Wingdings" w:hAnsi="Wingdings" w:cs="Wingdings" w:hint="default"/>
      </w:rPr>
    </w:lvl>
    <w:lvl w:ilvl="3" w:tplc="04190001">
      <w:start w:val="1"/>
      <w:numFmt w:val="bullet"/>
      <w:lvlText w:val=""/>
      <w:lvlJc w:val="left"/>
      <w:pPr>
        <w:ind w:left="3573" w:hanging="360"/>
      </w:pPr>
      <w:rPr>
        <w:rFonts w:ascii="Symbol" w:hAnsi="Symbol" w:cs="Symbol" w:hint="default"/>
      </w:rPr>
    </w:lvl>
    <w:lvl w:ilvl="4" w:tplc="04190003">
      <w:start w:val="1"/>
      <w:numFmt w:val="bullet"/>
      <w:lvlText w:val="o"/>
      <w:lvlJc w:val="left"/>
      <w:pPr>
        <w:ind w:left="4293" w:hanging="360"/>
      </w:pPr>
      <w:rPr>
        <w:rFonts w:ascii="Courier New" w:hAnsi="Courier New" w:cs="Courier New" w:hint="default"/>
      </w:rPr>
    </w:lvl>
    <w:lvl w:ilvl="5" w:tplc="04190005">
      <w:start w:val="1"/>
      <w:numFmt w:val="bullet"/>
      <w:lvlText w:val=""/>
      <w:lvlJc w:val="left"/>
      <w:pPr>
        <w:ind w:left="5013" w:hanging="360"/>
      </w:pPr>
      <w:rPr>
        <w:rFonts w:ascii="Wingdings" w:hAnsi="Wingdings" w:cs="Wingdings" w:hint="default"/>
      </w:rPr>
    </w:lvl>
    <w:lvl w:ilvl="6" w:tplc="04190001">
      <w:start w:val="1"/>
      <w:numFmt w:val="bullet"/>
      <w:lvlText w:val=""/>
      <w:lvlJc w:val="left"/>
      <w:pPr>
        <w:ind w:left="5733" w:hanging="360"/>
      </w:pPr>
      <w:rPr>
        <w:rFonts w:ascii="Symbol" w:hAnsi="Symbol" w:cs="Symbol" w:hint="default"/>
      </w:rPr>
    </w:lvl>
    <w:lvl w:ilvl="7" w:tplc="04190003">
      <w:start w:val="1"/>
      <w:numFmt w:val="bullet"/>
      <w:lvlText w:val="o"/>
      <w:lvlJc w:val="left"/>
      <w:pPr>
        <w:ind w:left="6453" w:hanging="360"/>
      </w:pPr>
      <w:rPr>
        <w:rFonts w:ascii="Courier New" w:hAnsi="Courier New" w:cs="Courier New" w:hint="default"/>
      </w:rPr>
    </w:lvl>
    <w:lvl w:ilvl="8" w:tplc="04190005">
      <w:start w:val="1"/>
      <w:numFmt w:val="bullet"/>
      <w:lvlText w:val=""/>
      <w:lvlJc w:val="left"/>
      <w:pPr>
        <w:ind w:left="7173" w:hanging="360"/>
      </w:pPr>
      <w:rPr>
        <w:rFonts w:ascii="Wingdings" w:hAnsi="Wingdings" w:cs="Wingdings" w:hint="default"/>
      </w:rPr>
    </w:lvl>
  </w:abstractNum>
  <w:abstractNum w:abstractNumId="12">
    <w:nsid w:val="7C941859"/>
    <w:multiLevelType w:val="hybridMultilevel"/>
    <w:tmpl w:val="19AAEC06"/>
    <w:lvl w:ilvl="0" w:tplc="405EBACC">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D1969A0"/>
    <w:multiLevelType w:val="hybridMultilevel"/>
    <w:tmpl w:val="E8E401D6"/>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3"/>
  </w:num>
  <w:num w:numId="6">
    <w:abstractNumId w:val="9"/>
  </w:num>
  <w:num w:numId="7">
    <w:abstractNumId w:val="11"/>
  </w:num>
  <w:num w:numId="8">
    <w:abstractNumId w:val="7"/>
  </w:num>
  <w:num w:numId="9">
    <w:abstractNumId w:val="4"/>
  </w:num>
  <w:num w:numId="10">
    <w:abstractNumId w:val="8"/>
  </w:num>
  <w:num w:numId="11">
    <w:abstractNumId w:val="10"/>
  </w:num>
  <w:num w:numId="12">
    <w:abstractNumId w:val="2"/>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F1E"/>
    <w:rsid w:val="00080B3B"/>
    <w:rsid w:val="000A45AE"/>
    <w:rsid w:val="000A7827"/>
    <w:rsid w:val="00147663"/>
    <w:rsid w:val="0016098D"/>
    <w:rsid w:val="0017298A"/>
    <w:rsid w:val="001F637C"/>
    <w:rsid w:val="00290873"/>
    <w:rsid w:val="002E7D04"/>
    <w:rsid w:val="00344A63"/>
    <w:rsid w:val="00420F2E"/>
    <w:rsid w:val="004538B4"/>
    <w:rsid w:val="004A5CEE"/>
    <w:rsid w:val="004C4F1E"/>
    <w:rsid w:val="00524EF6"/>
    <w:rsid w:val="00573368"/>
    <w:rsid w:val="005E17C0"/>
    <w:rsid w:val="00614746"/>
    <w:rsid w:val="0063743A"/>
    <w:rsid w:val="00650C44"/>
    <w:rsid w:val="006514E4"/>
    <w:rsid w:val="00666C25"/>
    <w:rsid w:val="006847FA"/>
    <w:rsid w:val="006E1E06"/>
    <w:rsid w:val="0072290A"/>
    <w:rsid w:val="0076797E"/>
    <w:rsid w:val="007E5F36"/>
    <w:rsid w:val="008474C7"/>
    <w:rsid w:val="00907BFF"/>
    <w:rsid w:val="009138F7"/>
    <w:rsid w:val="00934218"/>
    <w:rsid w:val="00946D45"/>
    <w:rsid w:val="00954CF1"/>
    <w:rsid w:val="00965652"/>
    <w:rsid w:val="00AB4595"/>
    <w:rsid w:val="00B67314"/>
    <w:rsid w:val="00B72641"/>
    <w:rsid w:val="00B8539A"/>
    <w:rsid w:val="00B92342"/>
    <w:rsid w:val="00C27BDF"/>
    <w:rsid w:val="00C56159"/>
    <w:rsid w:val="00C84DCE"/>
    <w:rsid w:val="00CB37FA"/>
    <w:rsid w:val="00D976D6"/>
    <w:rsid w:val="00EE0395"/>
    <w:rsid w:val="00EF207E"/>
    <w:rsid w:val="00F46E70"/>
    <w:rsid w:val="00F740C5"/>
    <w:rsid w:val="00F84368"/>
    <w:rsid w:val="00FA04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1E"/>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4C4F1E"/>
    <w:pPr>
      <w:ind w:left="375"/>
      <w:outlineLvl w:val="0"/>
    </w:pPr>
    <w:rPr>
      <w:sz w:val="28"/>
      <w:szCs w:val="28"/>
    </w:rPr>
  </w:style>
  <w:style w:type="paragraph" w:styleId="Heading2">
    <w:name w:val="heading 2"/>
    <w:basedOn w:val="Normal"/>
    <w:link w:val="Heading2Char"/>
    <w:uiPriority w:val="99"/>
    <w:qFormat/>
    <w:rsid w:val="004C4F1E"/>
    <w:pPr>
      <w:ind w:left="375" w:hanging="241"/>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4F1E"/>
    <w:rPr>
      <w:rFonts w:ascii="Times New Roman" w:hAnsi="Times New Roman" w:cs="Times New Roman"/>
      <w:sz w:val="28"/>
      <w:szCs w:val="28"/>
      <w:lang w:val="uk-UA" w:eastAsia="uk-UA"/>
    </w:rPr>
  </w:style>
  <w:style w:type="character" w:customStyle="1" w:styleId="Heading2Char">
    <w:name w:val="Heading 2 Char"/>
    <w:basedOn w:val="DefaultParagraphFont"/>
    <w:link w:val="Heading2"/>
    <w:uiPriority w:val="99"/>
    <w:locked/>
    <w:rsid w:val="004C4F1E"/>
    <w:rPr>
      <w:rFonts w:ascii="Times New Roman" w:hAnsi="Times New Roman" w:cs="Times New Roman"/>
      <w:b/>
      <w:bCs/>
      <w:sz w:val="24"/>
      <w:szCs w:val="24"/>
      <w:lang w:val="uk-UA" w:eastAsia="uk-UA"/>
    </w:rPr>
  </w:style>
  <w:style w:type="table" w:customStyle="1" w:styleId="TableNormal1">
    <w:name w:val="Table Normal1"/>
    <w:uiPriority w:val="99"/>
    <w:semiHidden/>
    <w:rsid w:val="004C4F1E"/>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4C4F1E"/>
    <w:rPr>
      <w:sz w:val="24"/>
      <w:szCs w:val="24"/>
    </w:rPr>
  </w:style>
  <w:style w:type="character" w:customStyle="1" w:styleId="BodyTextChar">
    <w:name w:val="Body Text Char"/>
    <w:basedOn w:val="DefaultParagraphFont"/>
    <w:link w:val="BodyText"/>
    <w:uiPriority w:val="99"/>
    <w:locked/>
    <w:rsid w:val="004C4F1E"/>
    <w:rPr>
      <w:rFonts w:ascii="Times New Roman" w:hAnsi="Times New Roman" w:cs="Times New Roman"/>
      <w:sz w:val="24"/>
      <w:szCs w:val="24"/>
      <w:lang w:val="uk-UA" w:eastAsia="uk-UA"/>
    </w:rPr>
  </w:style>
  <w:style w:type="paragraph" w:styleId="ListParagraph">
    <w:name w:val="List Paragraph"/>
    <w:basedOn w:val="Normal"/>
    <w:uiPriority w:val="99"/>
    <w:qFormat/>
    <w:rsid w:val="004C4F1E"/>
    <w:pPr>
      <w:ind w:left="939" w:hanging="360"/>
    </w:pPr>
  </w:style>
  <w:style w:type="paragraph" w:customStyle="1" w:styleId="TableParagraph">
    <w:name w:val="Table Paragraph"/>
    <w:basedOn w:val="Normal"/>
    <w:uiPriority w:val="99"/>
    <w:rsid w:val="004C4F1E"/>
    <w:pPr>
      <w:ind w:left="107"/>
      <w:jc w:val="center"/>
    </w:pPr>
  </w:style>
  <w:style w:type="paragraph" w:styleId="BalloonText">
    <w:name w:val="Balloon Text"/>
    <w:basedOn w:val="Normal"/>
    <w:link w:val="BalloonTextChar"/>
    <w:uiPriority w:val="99"/>
    <w:semiHidden/>
    <w:rsid w:val="004C4F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4F1E"/>
    <w:rPr>
      <w:rFonts w:ascii="Tahoma" w:hAnsi="Tahoma" w:cs="Tahoma"/>
      <w:sz w:val="16"/>
      <w:szCs w:val="16"/>
      <w:lang w:val="uk-UA" w:eastAsia="uk-UA"/>
    </w:rPr>
  </w:style>
  <w:style w:type="character" w:customStyle="1" w:styleId="2">
    <w:name w:val="Основной текст (2)"/>
    <w:uiPriority w:val="99"/>
    <w:rsid w:val="004C4F1E"/>
    <w:rPr>
      <w:rFonts w:ascii="Times New Roman" w:hAnsi="Times New Roman" w:cs="Times New Roman"/>
      <w:color w:val="000000"/>
      <w:spacing w:val="0"/>
      <w:w w:val="100"/>
      <w:position w:val="0"/>
      <w:sz w:val="24"/>
      <w:szCs w:val="24"/>
      <w:u w:val="none"/>
      <w:lang w:val="uk-UA" w:eastAsia="uk-UA"/>
    </w:rPr>
  </w:style>
  <w:style w:type="paragraph" w:styleId="BodyTextIndent">
    <w:name w:val="Body Text Indent"/>
    <w:basedOn w:val="Normal"/>
    <w:link w:val="BodyTextIndentChar"/>
    <w:uiPriority w:val="99"/>
    <w:rsid w:val="004C4F1E"/>
    <w:pPr>
      <w:spacing w:after="120"/>
      <w:ind w:left="283"/>
    </w:pPr>
  </w:style>
  <w:style w:type="character" w:customStyle="1" w:styleId="BodyTextIndentChar">
    <w:name w:val="Body Text Indent Char"/>
    <w:basedOn w:val="DefaultParagraphFont"/>
    <w:link w:val="BodyTextIndent"/>
    <w:uiPriority w:val="99"/>
    <w:locked/>
    <w:rsid w:val="004C4F1E"/>
    <w:rPr>
      <w:rFonts w:ascii="Times New Roman" w:hAnsi="Times New Roman" w:cs="Times New Roman"/>
      <w:lang w:val="uk-UA" w:eastAsia="uk-UA"/>
    </w:rPr>
  </w:style>
  <w:style w:type="table" w:styleId="TableGrid">
    <w:name w:val="Table Grid"/>
    <w:basedOn w:val="TableNormal"/>
    <w:uiPriority w:val="99"/>
    <w:rsid w:val="004C4F1E"/>
    <w:pPr>
      <w:widowControl w:val="0"/>
      <w:autoSpaceDE w:val="0"/>
      <w:autoSpaceDN w:val="0"/>
    </w:pPr>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666C25"/>
    <w:rPr>
      <w:color w:val="0000FF"/>
      <w:u w:val="single"/>
    </w:rPr>
  </w:style>
  <w:style w:type="paragraph" w:customStyle="1" w:styleId="a">
    <w:name w:val="Знак Знак Знак Знак Знак"/>
    <w:basedOn w:val="Normal"/>
    <w:uiPriority w:val="99"/>
    <w:rsid w:val="00666C25"/>
    <w:pPr>
      <w:widowControl/>
      <w:autoSpaceDE/>
      <w:autoSpaceDN/>
      <w:spacing w:before="60" w:line="240" w:lineRule="exact"/>
    </w:pPr>
    <w:rPr>
      <w:rFonts w:ascii="Verdana" w:hAnsi="Verdana" w:cs="Verdana"/>
      <w:sz w:val="20"/>
      <w:szCs w:val="20"/>
      <w:lang w:val="en-US" w:eastAsia="en-US"/>
    </w:rPr>
  </w:style>
  <w:style w:type="paragraph" w:customStyle="1" w:styleId="Style5">
    <w:name w:val="Style5"/>
    <w:basedOn w:val="Normal"/>
    <w:uiPriority w:val="99"/>
    <w:rsid w:val="00344A63"/>
    <w:pPr>
      <w:adjustRightInd w:val="0"/>
      <w:spacing w:line="242" w:lineRule="exact"/>
      <w:ind w:firstLine="274"/>
      <w:jc w:val="both"/>
    </w:pPr>
    <w:rPr>
      <w:rFonts w:ascii="Franklin Gothic Book" w:hAnsi="Franklin Gothic Book" w:cs="Franklin Gothic Book"/>
      <w:sz w:val="24"/>
      <w:szCs w:val="24"/>
      <w:lang w:val="ru-RU" w:eastAsia="ru-RU"/>
    </w:rPr>
  </w:style>
  <w:style w:type="character" w:customStyle="1" w:styleId="FontStyle41">
    <w:name w:val="Font Style41"/>
    <w:uiPriority w:val="99"/>
    <w:rsid w:val="00344A63"/>
    <w:rPr>
      <w:rFonts w:ascii="Century Schoolbook" w:hAnsi="Century Schoolbook" w:cs="Century Schoolbook"/>
      <w:sz w:val="18"/>
      <w:szCs w:val="18"/>
    </w:rPr>
  </w:style>
  <w:style w:type="paragraph" w:styleId="NoSpacing">
    <w:name w:val="No Spacing"/>
    <w:uiPriority w:val="99"/>
    <w:qFormat/>
    <w:rsid w:val="00344A63"/>
    <w:pPr>
      <w:widowControl w:val="0"/>
      <w:autoSpaceDE w:val="0"/>
      <w:autoSpaceDN w:val="0"/>
    </w:pPr>
    <w:rPr>
      <w:rFonts w:ascii="Times New Roman" w:eastAsia="Times New Roman" w:hAnsi="Times New Roman"/>
      <w:lang w:val="uk-UA" w:eastAsia="uk-UA"/>
    </w:rPr>
  </w:style>
  <w:style w:type="paragraph" w:styleId="BodyText2">
    <w:name w:val="Body Text 2"/>
    <w:basedOn w:val="Normal"/>
    <w:link w:val="BodyText2Char"/>
    <w:uiPriority w:val="99"/>
    <w:rsid w:val="00946D45"/>
    <w:pPr>
      <w:spacing w:after="120" w:line="480" w:lineRule="auto"/>
    </w:pPr>
  </w:style>
  <w:style w:type="character" w:customStyle="1" w:styleId="BodyText2Char">
    <w:name w:val="Body Text 2 Char"/>
    <w:basedOn w:val="DefaultParagraphFont"/>
    <w:link w:val="BodyText2"/>
    <w:uiPriority w:val="99"/>
    <w:semiHidden/>
    <w:locked/>
    <w:rsid w:val="00946D45"/>
    <w:rPr>
      <w:rFonts w:ascii="Times New Roman" w:hAnsi="Times New Roman" w:cs="Times New Roman"/>
      <w:lang w:val="uk-UA" w:eastAsia="uk-UA"/>
    </w:rPr>
  </w:style>
  <w:style w:type="paragraph" w:styleId="BodyTextIndent2">
    <w:name w:val="Body Text Indent 2"/>
    <w:basedOn w:val="Normal"/>
    <w:link w:val="BodyTextIndent2Char"/>
    <w:uiPriority w:val="99"/>
    <w:rsid w:val="00946D45"/>
    <w:pPr>
      <w:widowControl/>
      <w:autoSpaceDE/>
      <w:autoSpaceDN/>
      <w:spacing w:after="120" w:line="480" w:lineRule="auto"/>
      <w:ind w:left="283"/>
    </w:pPr>
    <w:rPr>
      <w:rFonts w:ascii="Bookman Old Style" w:hAnsi="Bookman Old Style" w:cs="Bookman Old Style"/>
      <w:sz w:val="24"/>
      <w:szCs w:val="24"/>
      <w:lang w:val="en-AU" w:eastAsia="ru-RU"/>
    </w:rPr>
  </w:style>
  <w:style w:type="character" w:customStyle="1" w:styleId="BodyTextIndent2Char">
    <w:name w:val="Body Text Indent 2 Char"/>
    <w:basedOn w:val="DefaultParagraphFont"/>
    <w:link w:val="BodyTextIndent2"/>
    <w:uiPriority w:val="99"/>
    <w:locked/>
    <w:rsid w:val="00946D45"/>
    <w:rPr>
      <w:rFonts w:ascii="Bookman Old Style" w:hAnsi="Bookman Old Style" w:cs="Bookman Old Style"/>
      <w:sz w:val="20"/>
      <w:szCs w:val="20"/>
      <w:lang w:val="en-A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dorensky" TargetMode="External"/><Relationship Id="rId13" Type="http://schemas.openxmlformats.org/officeDocument/2006/relationships/hyperlink" Target="http://www.pereklad.kiev.ua/" TargetMode="External"/><Relationship Id="rId3" Type="http://schemas.openxmlformats.org/officeDocument/2006/relationships/settings" Target="settings.xml"/><Relationship Id="rId7" Type="http://schemas.openxmlformats.org/officeDocument/2006/relationships/hyperlink" Target="mailto:anankan.777@gmail.com" TargetMode="External"/><Relationship Id="rId12" Type="http://schemas.openxmlformats.org/officeDocument/2006/relationships/hyperlink" Target="http://www.kntu.kr.ua/doc/doc/polozh_system_yakost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 TargetMode="External"/><Relationship Id="rId11" Type="http://schemas.openxmlformats.org/officeDocument/2006/relationships/hyperlink" Target="http://www.kntu.kr.ua/?view=univer&amp;id=5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kntu.kr.ua/doc/doc/The_provisions_of_company_profile.pdf" TargetMode="External"/><Relationship Id="rId4" Type="http://schemas.openxmlformats.org/officeDocument/2006/relationships/webSettings" Target="webSettings.xml"/><Relationship Id="rId9" Type="http://schemas.openxmlformats.org/officeDocument/2006/relationships/hyperlink" Target="http://moodle.kntu.kr.ua/" TargetMode="External"/><Relationship Id="rId14" Type="http://schemas.openxmlformats.org/officeDocument/2006/relationships/hyperlink" Target="http://www.r2u.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12</Pages>
  <Words>3447</Words>
  <Characters>19650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БондаренкоГС</cp:lastModifiedBy>
  <cp:revision>7</cp:revision>
  <dcterms:created xsi:type="dcterms:W3CDTF">2021-11-19T22:00:00Z</dcterms:created>
  <dcterms:modified xsi:type="dcterms:W3CDTF">2021-11-22T11:55:00Z</dcterms:modified>
</cp:coreProperties>
</file>